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97" w:rsidRPr="00A63897" w:rsidRDefault="00A63897" w:rsidP="00A63897">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A63897">
        <w:rPr>
          <w:rFonts w:ascii="Georgia" w:eastAsia="Times New Roman" w:hAnsi="Georgia" w:cs="Times New Roman"/>
          <w:kern w:val="36"/>
          <w:sz w:val="42"/>
          <w:szCs w:val="42"/>
          <w:lang w:eastAsia="ru-RU"/>
        </w:rPr>
        <w:t>ЧТО ДОЛЖЕН ЗНАТЬ И УМЕТЬ БУДУЩИЙ ПЕРВОКЛАССНИК?</w:t>
      </w:r>
      <w:r w:rsidRPr="00A63897">
        <w:rPr>
          <w:rFonts w:ascii="Georgia" w:eastAsia="Times New Roman" w:hAnsi="Georgia" w:cs="Times New Roman"/>
          <w:kern w:val="36"/>
          <w:sz w:val="42"/>
          <w:szCs w:val="42"/>
          <w:lang w:eastAsia="ru-RU"/>
        </w:rPr>
        <w:br/>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«Современный ребенок, идущий в школу, должен быть подготовлен не хуже космонавта» – шутят родители. Действительно, 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первоклашки. Действительно ли так сложно подготовить ребенка к учебе? Рассмотрим стандартные требования, предъявляемые к первоклассникам в российских школах. Кроме того, в этой статье мы приведем примерные характеристики выпускника детского сада, т.е. ребенка, поступающего в 1 класс, согласно ФГОС – федеральному государственному образовательному стандарту.</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bookmarkStart w:id="0" w:name="_GoBack"/>
      <w:r w:rsidRPr="00A63897">
        <w:rPr>
          <w:rFonts w:ascii="Arial" w:eastAsia="Times New Roman" w:hAnsi="Arial" w:cs="Arial"/>
          <w:noProof/>
          <w:color w:val="222222"/>
          <w:sz w:val="24"/>
          <w:szCs w:val="24"/>
          <w:lang w:eastAsia="ru-RU"/>
        </w:rPr>
        <w:drawing>
          <wp:inline distT="0" distB="0" distL="0" distR="0" wp14:anchorId="056BF41F" wp14:editId="76A578C0">
            <wp:extent cx="2922901" cy="2371725"/>
            <wp:effectExtent l="0" t="0" r="0" b="0"/>
            <wp:docPr id="1" name="Рисунок 1" descr="Что должен знать и уметь будущий первоклас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то должен знать и уметь будущий первоклассн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937832" cy="2383841"/>
                    </a:xfrm>
                    <a:prstGeom prst="rect">
                      <a:avLst/>
                    </a:prstGeom>
                    <a:noFill/>
                    <a:ln>
                      <a:noFill/>
                    </a:ln>
                  </pic:spPr>
                </pic:pic>
              </a:graphicData>
            </a:graphic>
          </wp:inline>
        </w:drawing>
      </w:r>
      <w:bookmarkEnd w:id="0"/>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A63897">
        <w:rPr>
          <w:rFonts w:ascii="Arial" w:eastAsia="Times New Roman" w:hAnsi="Arial" w:cs="Arial"/>
          <w:b/>
          <w:bCs/>
          <w:color w:val="222222"/>
          <w:sz w:val="36"/>
          <w:szCs w:val="36"/>
          <w:lang w:eastAsia="ru-RU"/>
        </w:rPr>
        <w:t>Что должен знать и уметь ребенок, идущий в первый класс школы?</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Итак, что должен знать и уметь будущий первоклассник, в различных областях?</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Общий кругозор</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7-летний ребенок уже достаточно развит, чтобы без запинки назвать:</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lastRenderedPageBreak/>
        <w:t>свое имя, фамилию и отчество;</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свой возраст и дату рождения;</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фамилию, имя и отчество родителей, их род занятий и место работы;</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имена других членов семьи и кем они ему приходятся;</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свой адрес – город/поселок/деревню, улицу, дом, подъезд, этаж, квартиру – и номер домашнего телефона (если есть);</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страну, в которой живет, и ее столицу;</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основные достопримечательности своего города/поселка/деревни;</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основные цвета и их оттенки;</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части тела человека;</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предметы одежды, обуви, головные уборы (и понимать разницу между ними);</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профессии, виды спорта;</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виды наземного, водного, воздушного транспорта;</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известные русские народные сказки;</w:t>
      </w:r>
    </w:p>
    <w:p w:rsidR="00A63897" w:rsidRPr="00A63897"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великих русских поэтов и писателей (Пушкин А.С., Толстой Л.Н., Тютчев Ф.И., Есенин С.А. и др.) и их самые известные произведения.</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Развитие речи (русский язык, подготовка к освоению грамоты)</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четко произносить все звуки, иметь хорошую артикуляцию;</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выделять определенный звук в слове интонацией;</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определять место звука в слове (находится в начале, середине или конце слова);</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определять количество и последовательность звуков в коротких словах («дом», «сани», «кошка»);</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произносить слова по слогам с хлопками или притопами;</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различать единственное и множественное число, живое и неживое, женский и мужской род;</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знать разницу между гласными и согласными звуками;</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называть группу предметов обобщающим словом (чашка, ложка, тарелка – это посуда);</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отвечать на вопросы и уметь их задавать;</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составлять рассказ по картинке;</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последовательно и подробно пересказывать знакомый сюжет (например, сказку) или только что прослушанный рассказ;</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понимать многозначность слов, называть слово со значением, противоположным значению заданного слова;</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сказать несколько предложений о заданном предмете;</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составлять предложение из 3-5 предложенных слов;</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различать тексты по жанру – стихотворение, рассказ, сказка;</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заучивать наизусть и выразительно рассказывать небольшие стихотворения;</w:t>
      </w:r>
    </w:p>
    <w:p w:rsidR="00A63897" w:rsidRPr="00A63897"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lastRenderedPageBreak/>
        <w:t>отгадывать загадки.</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нескольких игроков) и многие другие.</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Математика, счет</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знать цифры от 0 до 9;</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уметь называть числа в пределах 10 в прямом и обратном порядке (от 5 до 9, от 8 до 4 и т.п.);</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уметь называть число в пределах 10, предшествующее названному и следующее за ним;</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понимать смысл знаков «+», «–», «=», «&gt;», «&lt;» и уметь сравнивать числа от 0 до 10 (2&lt;6, 9=9, 8&gt;3);</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уметь обозначить количество предметов с помощью цифр;</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уметь сравнить количество предметов в двух группах;</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решать и составлять простые задачи на сложение и вычитание в пределах 10;</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знать названия геометрических фигур (круг, квадрат, треугольник, прямоугольник, овал, ромб);</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уметь сравнивать предметы по размеру, форме, цвету и группировать их по этому признаку;</w:t>
      </w:r>
    </w:p>
    <w:p w:rsidR="00A63897" w:rsidRPr="00A63897"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ориентироваться в понятиях «лево-право-вверху-внизу», «перед», «между», «за» на листе бумаге в клетку и в пространстве.</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Моторика, подготовка руки к письму</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Будущий первоклассник должен уметь:</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lastRenderedPageBreak/>
        <w:t>правильно держать карандаш, ручку, кисточку;</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складывать геометрические фигуры из счетных палочек, складывать фигуры по образцу;</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рисовать геометрические фигуры, животных, людей;</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закрашивать карандашом и штриховать фигуры, не выходя за контуры;</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проводить без линейки прямую горизонтальную или вертикальную линию;</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писать по образцу печатные буквы;</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лепить из пластилина и глины;</w:t>
      </w:r>
    </w:p>
    <w:p w:rsidR="00A63897" w:rsidRPr="00A63897"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клеить и делать аппликации из цветной бумаги.</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A63897">
        <w:rPr>
          <w:rFonts w:ascii="Arial" w:eastAsia="Times New Roman" w:hAnsi="Arial" w:cs="Arial"/>
          <w:color w:val="222222"/>
          <w:sz w:val="24"/>
          <w:szCs w:val="24"/>
          <w:lang w:eastAsia="ru-RU"/>
        </w:rPr>
        <w:t>пазлы</w:t>
      </w:r>
      <w:proofErr w:type="spellEnd"/>
      <w:r w:rsidRPr="00A63897">
        <w:rPr>
          <w:rFonts w:ascii="Arial" w:eastAsia="Times New Roman" w:hAnsi="Arial" w:cs="Arial"/>
          <w:color w:val="222222"/>
          <w:sz w:val="24"/>
          <w:szCs w:val="24"/>
          <w:lang w:eastAsia="ru-RU"/>
        </w:rPr>
        <w:t>, создавайте вместе украшения и поделки – благо что пособий по развитию мелкой моторики сейчас существует огромное количество.</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Должен ли первоклассник уметь читать?</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Это один из самых спорных вопросов, в ответе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noProof/>
          <w:color w:val="222222"/>
          <w:sz w:val="24"/>
          <w:szCs w:val="24"/>
          <w:lang w:eastAsia="ru-RU"/>
        </w:rPr>
        <w:drawing>
          <wp:inline distT="0" distB="0" distL="0" distR="0" wp14:anchorId="198109DA" wp14:editId="2E7EA932">
            <wp:extent cx="2228850" cy="1485900"/>
            <wp:effectExtent l="0" t="0" r="0" b="0"/>
            <wp:docPr id="2" name="Рисунок 2" descr="http://lovingmama.ru/files/imce/chto-dolzhen-znat-buduschii-pervoklassnik-cht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vingmama.ru/files/imce/chto-dolzhen-znat-buduschii-pervoklassnik-chten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185" cy="1488123"/>
                    </a:xfrm>
                    <a:prstGeom prst="rect">
                      <a:avLst/>
                    </a:prstGeom>
                    <a:noFill/>
                    <a:ln>
                      <a:noFill/>
                    </a:ln>
                  </pic:spPr>
                </pic:pic>
              </a:graphicData>
            </a:graphic>
          </wp:inline>
        </w:drawing>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Так что же в итоге, стоит ли учить дошкольника читать? Здесь нужно подходить к каждому ребенку индивидуально. Если у вас замечательно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отводится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xml:space="preserve">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w:t>
      </w:r>
      <w:r w:rsidRPr="00A63897">
        <w:rPr>
          <w:rFonts w:ascii="Arial" w:eastAsia="Times New Roman" w:hAnsi="Arial" w:cs="Arial"/>
          <w:color w:val="222222"/>
          <w:sz w:val="24"/>
          <w:szCs w:val="24"/>
          <w:lang w:eastAsia="ru-RU"/>
        </w:rPr>
        <w:lastRenderedPageBreak/>
        <w:t>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Окружающий мир</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Рассмотрим, что должен знать первоклассник, идя в школу, об окружающем мире. Ребенку необходимо:</w:t>
      </w:r>
    </w:p>
    <w:p w:rsidR="00A63897" w:rsidRPr="00A63897"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различать домашних и диких животных, уметь называть детенышей животных, знать, какие животные обитают на юге, а какие – на севере;</w:t>
      </w:r>
    </w:p>
    <w:p w:rsidR="00A63897" w:rsidRPr="00A63897"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называть несколько зимующих и перелетных птиц, различать птиц по внешнему виду (дятел, воробей, голубь, ворона и т.д.);</w:t>
      </w:r>
    </w:p>
    <w:p w:rsidR="00A63897" w:rsidRPr="00A63897"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знать и различать растения, характерные для родного края, и называть их особенности (ель, береза, сосна, лиственница, подсолнух, клевер, ромашка и т.п.);</w:t>
      </w:r>
    </w:p>
    <w:p w:rsidR="00A63897" w:rsidRPr="00A63897"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знать названия 2-3 комнатных растений;</w:t>
      </w:r>
    </w:p>
    <w:p w:rsidR="00A63897" w:rsidRPr="00A63897"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знать названия овощей, фруктов, ягод;</w:t>
      </w:r>
    </w:p>
    <w:p w:rsidR="00A63897" w:rsidRPr="00A63897"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иметь представление о различных природных явлениях;</w:t>
      </w:r>
    </w:p>
    <w:p w:rsidR="00A63897" w:rsidRPr="00A63897"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A63897">
        <w:rPr>
          <w:rFonts w:ascii="Arial" w:eastAsia="Times New Roman" w:hAnsi="Arial" w:cs="Arial"/>
          <w:b/>
          <w:bCs/>
          <w:color w:val="222222"/>
          <w:sz w:val="36"/>
          <w:szCs w:val="36"/>
          <w:lang w:eastAsia="ru-RU"/>
        </w:rPr>
        <w:t>Что еще должен уметь будущий первоклассник?</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noProof/>
          <w:color w:val="222222"/>
          <w:sz w:val="24"/>
          <w:szCs w:val="24"/>
          <w:lang w:eastAsia="ru-RU"/>
        </w:rPr>
        <w:drawing>
          <wp:inline distT="0" distB="0" distL="0" distR="0" wp14:anchorId="0663B9B4" wp14:editId="2435DBDE">
            <wp:extent cx="2181225" cy="1454150"/>
            <wp:effectExtent l="0" t="0" r="9525" b="0"/>
            <wp:docPr id="3" name="Рисунок 3" descr="http://lovingmama.ru/files/imce/chto-dolzhen-znat-buduschii-pervoklassnik-obs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vingmama.ru/files/imce/chto-dolzhen-znat-buduschii-pervoklassnik-obschen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401" cy="1454267"/>
                    </a:xfrm>
                    <a:prstGeom prst="rect">
                      <a:avLst/>
                    </a:prstGeom>
                    <a:noFill/>
                    <a:ln>
                      <a:noFill/>
                    </a:ln>
                  </pic:spPr>
                </pic:pic>
              </a:graphicData>
            </a:graphic>
          </wp:inline>
        </w:drawing>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Итак, что еще должен уметь ребенок, идя в школу:</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lastRenderedPageBreak/>
        <w:t>Понимать и точно выполнять задания взрослого из 5-6 команд.</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Действовать по образцу.</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Видеть причинно-следственные связи между явлениями.</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Внимательно, не отвлекаясь, слушать или заниматься монотонной деятельностью 30-35 минут.</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Запоминать и называть по памяти фигуры, слова, картинки, символы, цифры (6-10 штук).</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Сохранять правильную осанку, сидя за партой в течение 30-35 минут.</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Выполнять основные физические упражнения (приседания, прыжки, наклоны и пр.), играть в простые спортивные игры.</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Без стеснения находиться в коллективе детей и взрослых.</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Уметь вежливо общаться с взрослыми: здороваться («Здравствуйте», а не «</w:t>
      </w:r>
      <w:proofErr w:type="spellStart"/>
      <w:r w:rsidRPr="00A63897">
        <w:rPr>
          <w:rFonts w:ascii="Arial" w:eastAsia="Times New Roman" w:hAnsi="Arial" w:cs="Arial"/>
          <w:color w:val="222222"/>
          <w:sz w:val="24"/>
          <w:szCs w:val="24"/>
          <w:lang w:eastAsia="ru-RU"/>
        </w:rPr>
        <w:t>Здрасьте</w:t>
      </w:r>
      <w:proofErr w:type="spellEnd"/>
      <w:r w:rsidRPr="00A63897">
        <w:rPr>
          <w:rFonts w:ascii="Arial" w:eastAsia="Times New Roman" w:hAnsi="Arial" w:cs="Arial"/>
          <w:color w:val="222222"/>
          <w:sz w:val="24"/>
          <w:szCs w:val="24"/>
          <w:lang w:eastAsia="ru-RU"/>
        </w:rPr>
        <w:t>» или «Привет»), прощаться, не перебивать, правильно просить о помощи (</w:t>
      </w:r>
      <w:proofErr w:type="gramStart"/>
      <w:r w:rsidRPr="00A63897">
        <w:rPr>
          <w:rFonts w:ascii="Arial" w:eastAsia="Times New Roman" w:hAnsi="Arial" w:cs="Arial"/>
          <w:color w:val="222222"/>
          <w:sz w:val="24"/>
          <w:szCs w:val="24"/>
          <w:lang w:eastAsia="ru-RU"/>
        </w:rPr>
        <w:t>говорить</w:t>
      </w:r>
      <w:proofErr w:type="gramEnd"/>
      <w:r w:rsidRPr="00A63897">
        <w:rPr>
          <w:rFonts w:ascii="Arial" w:eastAsia="Times New Roman" w:hAnsi="Arial" w:cs="Arial"/>
          <w:color w:val="222222"/>
          <w:sz w:val="24"/>
          <w:szCs w:val="24"/>
          <w:lang w:eastAsia="ru-RU"/>
        </w:rPr>
        <w:t xml:space="preserve"> «Пожалуйста») и благодарить за оказанную помощь, извиняться при необходимости.</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Разговаривать спокойно, без крика и лишних эмоций.</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Ориентироваться во времени.</w:t>
      </w:r>
    </w:p>
    <w:p w:rsidR="00A63897" w:rsidRPr="00A63897" w:rsidRDefault="00A63897" w:rsidP="00A63897">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При необходимости обращаться за медицинской помощью.</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A63897">
        <w:rPr>
          <w:rFonts w:ascii="Arial" w:eastAsia="Times New Roman" w:hAnsi="Arial" w:cs="Arial"/>
          <w:b/>
          <w:bCs/>
          <w:color w:val="222222"/>
          <w:sz w:val="36"/>
          <w:szCs w:val="36"/>
          <w:lang w:eastAsia="ru-RU"/>
        </w:rPr>
        <w:t>Каким должен быть будущий первоклассник по ФГОС?</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xml:space="preserve">Федеральный государственный образовательный стандарт (ФГОС) дошкольного образования определяет «портрет» выпускника ДОУ, </w:t>
      </w:r>
      <w:proofErr w:type="gramStart"/>
      <w:r w:rsidRPr="00A63897">
        <w:rPr>
          <w:rFonts w:ascii="Arial" w:eastAsia="Times New Roman" w:hAnsi="Arial" w:cs="Arial"/>
          <w:color w:val="222222"/>
          <w:sz w:val="24"/>
          <w:szCs w:val="24"/>
          <w:lang w:eastAsia="ru-RU"/>
        </w:rPr>
        <w:t>а следовательно</w:t>
      </w:r>
      <w:proofErr w:type="gramEnd"/>
      <w:r w:rsidRPr="00A63897">
        <w:rPr>
          <w:rFonts w:ascii="Arial" w:eastAsia="Times New Roman" w:hAnsi="Arial" w:cs="Arial"/>
          <w:color w:val="222222"/>
          <w:sz w:val="24"/>
          <w:szCs w:val="24"/>
          <w:lang w:eastAsia="ru-RU"/>
        </w:rPr>
        <w:t xml:space="preserve">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p>
    <w:tbl>
      <w:tblPr>
        <w:tblW w:w="10695" w:type="dxa"/>
        <w:jc w:val="center"/>
        <w:tblCellMar>
          <w:left w:w="0" w:type="dxa"/>
          <w:right w:w="0" w:type="dxa"/>
        </w:tblCellMar>
        <w:tblLook w:val="04A0" w:firstRow="1" w:lastRow="0" w:firstColumn="1" w:lastColumn="0" w:noHBand="0" w:noVBand="1"/>
      </w:tblPr>
      <w:tblGrid>
        <w:gridCol w:w="2276"/>
        <w:gridCol w:w="8419"/>
      </w:tblGrid>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t>Физически развитый, овладевший основными культурно-гигиеническими навыками</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t xml:space="preserve">Любознательный, активный, интересуется новым, </w:t>
            </w:r>
            <w:r w:rsidRPr="00A63897">
              <w:rPr>
                <w:rFonts w:ascii="Times New Roman" w:eastAsia="Times New Roman" w:hAnsi="Times New Roman" w:cs="Times New Roman"/>
                <w:sz w:val="24"/>
                <w:szCs w:val="24"/>
                <w:lang w:eastAsia="ru-RU"/>
              </w:rPr>
              <w:lastRenderedPageBreak/>
              <w:t>неизвестным в окружающем мире</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lastRenderedPageBreak/>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w:t>
            </w:r>
            <w:r w:rsidRPr="00A63897">
              <w:rPr>
                <w:rFonts w:ascii="Times New Roman" w:eastAsia="Times New Roman" w:hAnsi="Times New Roman" w:cs="Times New Roman"/>
                <w:i/>
                <w:iCs/>
                <w:sz w:val="24"/>
                <w:szCs w:val="24"/>
                <w:lang w:eastAsia="ru-RU"/>
              </w:rPr>
              <w:lastRenderedPageBreak/>
              <w:t>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lastRenderedPageBreak/>
              <w:t>Эмоционально отзывчивый</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t>Овладевший средствами общения и способами взаимодействия с взрослыми и сверстниками</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t>Способный управлять своим поведением и планировать свои действия, направленные на достижение конкретной цели</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t>Ребенок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t>Способный решать интеллектуальные и личностные задачи (проблемы), адекватные возрасту</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t>Имеющий первичные представления о себе, семье, обществе, государстве, мире и природе</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t>Овладевший универсальными предпосылками учебной деятельности</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t>Обладающий умениями работать по правилу и образцу, слушать взрослого и выполнять его инструкции.</w:t>
            </w:r>
          </w:p>
        </w:tc>
      </w:tr>
      <w:tr w:rsidR="00A63897" w:rsidRPr="00A63897" w:rsidTr="00A63897">
        <w:trPr>
          <w:jc w:val="center"/>
        </w:trPr>
        <w:tc>
          <w:tcPr>
            <w:tcW w:w="216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sz w:val="24"/>
                <w:szCs w:val="24"/>
                <w:lang w:eastAsia="ru-RU"/>
              </w:rPr>
              <w:t>Овладевший необходимыми умениями и навыками</w:t>
            </w:r>
          </w:p>
        </w:tc>
        <w:tc>
          <w:tcPr>
            <w:tcW w:w="8018" w:type="dxa"/>
            <w:tcBorders>
              <w:top w:val="single" w:sz="6" w:space="0" w:color="DEE2E6"/>
              <w:left w:val="single" w:sz="6" w:space="0" w:color="DEE2E6"/>
              <w:bottom w:val="single" w:sz="6" w:space="0" w:color="DEE2E6"/>
              <w:right w:val="single" w:sz="6" w:space="0" w:color="DEE2E6"/>
            </w:tcBorders>
            <w:shd w:val="clear" w:color="auto" w:fill="auto"/>
            <w:hideMark/>
          </w:tcPr>
          <w:p w:rsidR="00A63897" w:rsidRPr="00A63897" w:rsidRDefault="00A63897" w:rsidP="00A63897">
            <w:pPr>
              <w:spacing w:after="100" w:afterAutospacing="1" w:line="240" w:lineRule="auto"/>
              <w:rPr>
                <w:rFonts w:ascii="Times New Roman" w:eastAsia="Times New Roman" w:hAnsi="Times New Roman" w:cs="Times New Roman"/>
                <w:sz w:val="24"/>
                <w:szCs w:val="24"/>
                <w:lang w:eastAsia="ru-RU"/>
              </w:rPr>
            </w:pPr>
            <w:r w:rsidRPr="00A63897">
              <w:rPr>
                <w:rFonts w:ascii="Times New Roman" w:eastAsia="Times New Roman" w:hAnsi="Times New Roman" w:cs="Times New Roman"/>
                <w:i/>
                <w:iCs/>
                <w:sz w:val="24"/>
                <w:szCs w:val="24"/>
                <w:lang w:eastAsia="ru-RU"/>
              </w:rPr>
              <w:t>У ребенка сформированы умения и навыки, необходимые для осуществления различных видов детской деятельности.</w:t>
            </w:r>
          </w:p>
        </w:tc>
      </w:tr>
    </w:tbl>
    <w:p w:rsidR="00A63897" w:rsidRPr="00A63897" w:rsidRDefault="00A63897" w:rsidP="00A63897">
      <w:pPr>
        <w:shd w:val="clear" w:color="auto" w:fill="FFFFFF"/>
        <w:spacing w:after="0"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 Верьте в успех своего будущего первоклассника и вселяйте эту уверенность в него самого!</w:t>
      </w:r>
    </w:p>
    <w:p w:rsidR="00712582" w:rsidRDefault="00712582"/>
    <w:sectPr w:rsidR="0071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3ACE"/>
    <w:multiLevelType w:val="multilevel"/>
    <w:tmpl w:val="5130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F0DE9"/>
    <w:multiLevelType w:val="multilevel"/>
    <w:tmpl w:val="89A6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45769F"/>
    <w:multiLevelType w:val="multilevel"/>
    <w:tmpl w:val="141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80F6A"/>
    <w:multiLevelType w:val="multilevel"/>
    <w:tmpl w:val="1F1C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50ADD"/>
    <w:multiLevelType w:val="multilevel"/>
    <w:tmpl w:val="BD5E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F84ECE"/>
    <w:multiLevelType w:val="multilevel"/>
    <w:tmpl w:val="DD7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32"/>
    <w:rsid w:val="00712582"/>
    <w:rsid w:val="00A63897"/>
    <w:rsid w:val="00E31832"/>
    <w:rsid w:val="00FB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6525-CF1F-450E-9757-36F6F2A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37378">
      <w:bodyDiv w:val="1"/>
      <w:marLeft w:val="0"/>
      <w:marRight w:val="0"/>
      <w:marTop w:val="0"/>
      <w:marBottom w:val="0"/>
      <w:divBdr>
        <w:top w:val="none" w:sz="0" w:space="0" w:color="auto"/>
        <w:left w:val="none" w:sz="0" w:space="0" w:color="auto"/>
        <w:bottom w:val="none" w:sz="0" w:space="0" w:color="auto"/>
        <w:right w:val="none" w:sz="0" w:space="0" w:color="auto"/>
      </w:divBdr>
      <w:divsChild>
        <w:div w:id="2009207464">
          <w:marLeft w:val="0"/>
          <w:marRight w:val="0"/>
          <w:marTop w:val="0"/>
          <w:marBottom w:val="600"/>
          <w:divBdr>
            <w:top w:val="none" w:sz="0" w:space="0" w:color="auto"/>
            <w:left w:val="none" w:sz="0" w:space="0" w:color="auto"/>
            <w:bottom w:val="none" w:sz="0" w:space="0" w:color="auto"/>
            <w:right w:val="none" w:sz="0" w:space="0" w:color="auto"/>
          </w:divBdr>
        </w:div>
        <w:div w:id="115475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2360</Words>
  <Characters>13453</Characters>
  <Application>Microsoft Office Word</Application>
  <DocSecurity>0</DocSecurity>
  <Lines>112</Lines>
  <Paragraphs>31</Paragraphs>
  <ScaleCrop>false</ScaleCrop>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2020-04-07T11:41:00Z</dcterms:created>
  <dcterms:modified xsi:type="dcterms:W3CDTF">2020-04-14T11:24:00Z</dcterms:modified>
</cp:coreProperties>
</file>