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C3" w:rsidRDefault="001749C3" w:rsidP="001749C3">
      <w:pPr>
        <w:tabs>
          <w:tab w:val="num" w:pos="567"/>
        </w:tabs>
        <w:rPr>
          <w:i/>
          <w:sz w:val="28"/>
        </w:rPr>
      </w:pPr>
      <w:r>
        <w:rPr>
          <w:i/>
          <w:sz w:val="28"/>
        </w:rPr>
        <w:t>Развитие мышления и памяти в процессе восприятия музыки.</w:t>
      </w:r>
    </w:p>
    <w:p w:rsidR="001749C3" w:rsidRDefault="001749C3" w:rsidP="001749C3">
      <w:pPr>
        <w:tabs>
          <w:tab w:val="num" w:pos="567"/>
        </w:tabs>
        <w:rPr>
          <w:sz w:val="24"/>
        </w:rPr>
      </w:pPr>
      <w:r>
        <w:rPr>
          <w:sz w:val="24"/>
        </w:rPr>
        <w:t>Процесс восприятия музыки тесно связан с развитием мышления и памяти. Чтобы включаться в беседы о музыке, детям необходимо овладеть осмыслить ряд понятий. Это не значит, что мы учим детей употреблять музыкальные термины в речи, но понимать их, хотя бы на интуитивном уровне детям следует. Ниже приводятся понятия, которые, на мой взгляд, в состоянии осмыслить ребёнок, чтобы осознанно воспринимать музыкальные произведения и рассуждать о них.</w:t>
      </w:r>
    </w:p>
    <w:p w:rsidR="001749C3" w:rsidRDefault="001749C3" w:rsidP="001749C3">
      <w:pPr>
        <w:tabs>
          <w:tab w:val="num" w:pos="567"/>
        </w:tabs>
        <w:rPr>
          <w:sz w:val="24"/>
        </w:rPr>
      </w:pPr>
      <w:r>
        <w:rPr>
          <w:i/>
          <w:sz w:val="24"/>
          <w:u w:val="single"/>
        </w:rPr>
        <w:t>СРЕДНЯЯГРУППА</w:t>
      </w:r>
      <w:r>
        <w:rPr>
          <w:sz w:val="24"/>
          <w:u w:val="single"/>
        </w:rPr>
        <w:t>:</w:t>
      </w:r>
      <w:r>
        <w:rPr>
          <w:sz w:val="24"/>
        </w:rPr>
        <w:t xml:space="preserve"> </w:t>
      </w:r>
      <w:proofErr w:type="gramStart"/>
      <w:r>
        <w:rPr>
          <w:sz w:val="24"/>
        </w:rPr>
        <w:t>Тишина, музыка, песня, колыбельная песня, пляска, музыкальные инструменты: погремушка, барабан, дудочка, ложки, бубен, колокольчик, металлофон.</w:t>
      </w:r>
      <w:proofErr w:type="gramEnd"/>
    </w:p>
    <w:p w:rsidR="001749C3" w:rsidRDefault="001749C3" w:rsidP="001749C3">
      <w:pPr>
        <w:tabs>
          <w:tab w:val="num" w:pos="567"/>
        </w:tabs>
        <w:rPr>
          <w:sz w:val="24"/>
        </w:rPr>
      </w:pPr>
      <w:r>
        <w:rPr>
          <w:i/>
          <w:sz w:val="24"/>
          <w:u w:val="single"/>
        </w:rPr>
        <w:t>СТАРШАЯ ГРУППА</w:t>
      </w:r>
      <w:r>
        <w:rPr>
          <w:sz w:val="24"/>
          <w:u w:val="single"/>
        </w:rPr>
        <w:t>:</w:t>
      </w:r>
      <w:r>
        <w:rPr>
          <w:sz w:val="24"/>
        </w:rPr>
        <w:t xml:space="preserve"> </w:t>
      </w:r>
      <w:proofErr w:type="gramStart"/>
      <w:r>
        <w:rPr>
          <w:sz w:val="24"/>
        </w:rPr>
        <w:t>Музыкальный звук, речевой звук, мелодия, шаги – доли, вступление, заключение, куплет, припев, песня – танец - марш, хоровод, хороводная игра, хороводный шаг, дробный шаг, притоп, поскок, пьеса, композитор, сочинять музыку, исполнитель, слушатель, оркестр, дирижёр, вальс, полька, музыкальные инструменты: гармошка, балалайка, ксилофон, колотушка, палочки, рояль, скрипка, виолончель, тарелки.</w:t>
      </w:r>
      <w:proofErr w:type="gramEnd"/>
    </w:p>
    <w:p w:rsidR="001749C3" w:rsidRDefault="001749C3" w:rsidP="001749C3">
      <w:pPr>
        <w:tabs>
          <w:tab w:val="num" w:pos="567"/>
          <w:tab w:val="left" w:pos="3261"/>
        </w:tabs>
        <w:rPr>
          <w:sz w:val="24"/>
        </w:rPr>
      </w:pPr>
      <w:proofErr w:type="gramStart"/>
      <w:r>
        <w:rPr>
          <w:i/>
          <w:sz w:val="24"/>
          <w:u w:val="single"/>
        </w:rPr>
        <w:t>ПОДГОТОВИТЕЛЬНАЯ ГРУППА</w:t>
      </w:r>
      <w:r>
        <w:rPr>
          <w:sz w:val="24"/>
        </w:rPr>
        <w:t>: темп, ритм, музыкальное предложение, частушка, камаринская, аккомпанемент, акцент, русская народная музыка, оркестр русских народных инструментов, прямой галоп, боковой галоп, музыкальный слух, музыкальные инструменты: баян, аккордеон, трещотка, гусли, маракас, гитара, свирель, флейта, арфа.</w:t>
      </w:r>
      <w:proofErr w:type="gramEnd"/>
    </w:p>
    <w:p w:rsidR="001749C3" w:rsidRDefault="001749C3" w:rsidP="001749C3">
      <w:pPr>
        <w:tabs>
          <w:tab w:val="num" w:pos="567"/>
          <w:tab w:val="left" w:pos="3261"/>
        </w:tabs>
        <w:rPr>
          <w:sz w:val="24"/>
        </w:rPr>
      </w:pPr>
    </w:p>
    <w:p w:rsidR="001749C3" w:rsidRDefault="001749C3" w:rsidP="001749C3">
      <w:pPr>
        <w:spacing w:before="0"/>
        <w:ind w:firstLine="0"/>
        <w:jc w:val="center"/>
        <w:rPr>
          <w:sz w:val="24"/>
        </w:rPr>
      </w:pPr>
      <w:r>
        <w:rPr>
          <w:i/>
          <w:sz w:val="24"/>
        </w:rPr>
        <w:t>НЕКОТОРЫЕ ПОЯСНЕНИЯ:</w:t>
      </w:r>
    </w:p>
    <w:p w:rsidR="001749C3" w:rsidRDefault="001749C3" w:rsidP="001749C3">
      <w:pPr>
        <w:rPr>
          <w:sz w:val="24"/>
        </w:rPr>
      </w:pPr>
      <w:r>
        <w:rPr>
          <w:sz w:val="24"/>
        </w:rPr>
        <w:t>Музыку услышит только тот, кто умеет слушать тишину, потому что музыка, как волшебница, приходит к нам из тишины;</w:t>
      </w:r>
    </w:p>
    <w:p w:rsidR="001749C3" w:rsidRDefault="001749C3" w:rsidP="001749C3">
      <w:pPr>
        <w:rPr>
          <w:sz w:val="24"/>
        </w:rPr>
      </w:pPr>
      <w:r>
        <w:rPr>
          <w:sz w:val="24"/>
        </w:rPr>
        <w:t>Музыка может рассказать обо всём, вместе с музыкой можно радоваться и грустить, под музыку можно петь, шагать, спать, танцевать, играть на музыкальных инструментах;</w:t>
      </w:r>
    </w:p>
    <w:p w:rsidR="001749C3" w:rsidRDefault="001749C3" w:rsidP="001749C3">
      <w:pPr>
        <w:rPr>
          <w:sz w:val="24"/>
        </w:rPr>
      </w:pPr>
      <w:r>
        <w:rPr>
          <w:sz w:val="24"/>
        </w:rPr>
        <w:t>У музыки, как у человека, всегда бывает настроение, оно может меняться;</w:t>
      </w:r>
    </w:p>
    <w:p w:rsidR="001749C3" w:rsidRDefault="001749C3" w:rsidP="001749C3">
      <w:pPr>
        <w:pStyle w:val="2"/>
        <w:numPr>
          <w:ilvl w:val="0"/>
          <w:numId w:val="0"/>
        </w:numPr>
        <w:tabs>
          <w:tab w:val="left" w:pos="708"/>
        </w:tabs>
        <w:ind w:firstLine="567"/>
        <w:rPr>
          <w:sz w:val="24"/>
        </w:rPr>
      </w:pPr>
      <w:r>
        <w:rPr>
          <w:sz w:val="24"/>
        </w:rPr>
        <w:t xml:space="preserve">Музыка может звучать по-разному: тихо, тише или громко, громче; </w:t>
      </w:r>
    </w:p>
    <w:p w:rsidR="001749C3" w:rsidRDefault="001749C3" w:rsidP="001749C3">
      <w:pPr>
        <w:pStyle w:val="2"/>
        <w:numPr>
          <w:ilvl w:val="0"/>
          <w:numId w:val="0"/>
        </w:numPr>
        <w:tabs>
          <w:tab w:val="left" w:pos="708"/>
        </w:tabs>
        <w:ind w:firstLine="567"/>
        <w:rPr>
          <w:sz w:val="24"/>
        </w:rPr>
      </w:pPr>
      <w:proofErr w:type="gramStart"/>
      <w:r>
        <w:rPr>
          <w:sz w:val="24"/>
        </w:rPr>
        <w:t>Музыка может звучать спокойно, не спеша, а может заторопиться, побежать, (совсем как мы, когда опаздываем в детский сад); под спокойную музыку мы гуляем, под быструю – бегаем; можем побежать быстрее, а можем и медленнее, если устанем;</w:t>
      </w:r>
      <w:proofErr w:type="gramEnd"/>
    </w:p>
    <w:p w:rsidR="001749C3" w:rsidRDefault="001749C3" w:rsidP="001749C3">
      <w:pPr>
        <w:pStyle w:val="2"/>
        <w:numPr>
          <w:ilvl w:val="0"/>
          <w:numId w:val="0"/>
        </w:numPr>
        <w:tabs>
          <w:tab w:val="left" w:pos="708"/>
        </w:tabs>
        <w:ind w:firstLine="567"/>
        <w:rPr>
          <w:sz w:val="24"/>
        </w:rPr>
      </w:pPr>
      <w:r>
        <w:rPr>
          <w:sz w:val="24"/>
        </w:rPr>
        <w:t>Музыкальные звуки бывают разные: высокие (тоненькие, как голосок птички) и низкие (толстые, как голос медведя);</w:t>
      </w:r>
    </w:p>
    <w:p w:rsidR="001749C3" w:rsidRDefault="001749C3" w:rsidP="001749C3">
      <w:pPr>
        <w:pStyle w:val="2"/>
        <w:numPr>
          <w:ilvl w:val="0"/>
          <w:numId w:val="0"/>
        </w:numPr>
        <w:tabs>
          <w:tab w:val="left" w:pos="708"/>
        </w:tabs>
        <w:ind w:firstLine="567"/>
        <w:rPr>
          <w:sz w:val="24"/>
        </w:rPr>
      </w:pPr>
      <w:r>
        <w:rPr>
          <w:sz w:val="24"/>
        </w:rPr>
        <w:t>Музыкальные звуки бывают высокие (как голос маленького колокольчика) и пониже (как голос большого колокольчика);</w:t>
      </w:r>
    </w:p>
    <w:p w:rsidR="001749C3" w:rsidRDefault="001749C3" w:rsidP="001749C3">
      <w:pPr>
        <w:rPr>
          <w:sz w:val="24"/>
        </w:rPr>
      </w:pPr>
      <w:r>
        <w:rPr>
          <w:sz w:val="24"/>
        </w:rPr>
        <w:t>Хлопать под музыку – это значит хлопать, как она «велит», как сам слышишь (То же о любых движениях под музыку);</w:t>
      </w:r>
    </w:p>
    <w:p w:rsidR="001749C3" w:rsidRDefault="001749C3" w:rsidP="001749C3">
      <w:pPr>
        <w:pStyle w:val="2"/>
        <w:numPr>
          <w:ilvl w:val="0"/>
          <w:numId w:val="0"/>
        </w:numPr>
        <w:tabs>
          <w:tab w:val="left" w:pos="708"/>
        </w:tabs>
        <w:ind w:firstLine="567"/>
        <w:rPr>
          <w:sz w:val="24"/>
        </w:rPr>
      </w:pPr>
      <w:r>
        <w:rPr>
          <w:sz w:val="24"/>
        </w:rPr>
        <w:t>Если слушать музыку внимательно, можно услышать много интересного (звукоподражания, смену настроения и т.п.);</w:t>
      </w:r>
    </w:p>
    <w:p w:rsidR="001749C3" w:rsidRDefault="001749C3" w:rsidP="001749C3">
      <w:pPr>
        <w:rPr>
          <w:sz w:val="24"/>
        </w:rPr>
      </w:pPr>
      <w:proofErr w:type="gramStart"/>
      <w:r>
        <w:rPr>
          <w:sz w:val="24"/>
        </w:rPr>
        <w:t>Музыка передаёт настроения и чувства людей, «братьев наших меньших» - животных, птиц; может "изобразить" явления окружающей жизни, природы, рассказать сказку;</w:t>
      </w:r>
      <w:proofErr w:type="gramEnd"/>
    </w:p>
    <w:p w:rsidR="001749C3" w:rsidRDefault="001749C3" w:rsidP="001749C3">
      <w:pPr>
        <w:rPr>
          <w:sz w:val="24"/>
        </w:rPr>
      </w:pPr>
      <w:r>
        <w:rPr>
          <w:sz w:val="24"/>
        </w:rPr>
        <w:t>О настроении и характере музыки можно рассказать словами, нужно только запомнить эти выразительные слова;</w:t>
      </w:r>
    </w:p>
    <w:p w:rsidR="001749C3" w:rsidRDefault="001749C3" w:rsidP="001749C3">
      <w:pPr>
        <w:rPr>
          <w:sz w:val="24"/>
        </w:rPr>
      </w:pPr>
      <w:r>
        <w:rPr>
          <w:sz w:val="24"/>
        </w:rPr>
        <w:lastRenderedPageBreak/>
        <w:t>Музыкальные звуки бывают высокие и низкие, длинные и короткие;</w:t>
      </w:r>
    </w:p>
    <w:p w:rsidR="001749C3" w:rsidRDefault="001749C3" w:rsidP="001749C3">
      <w:pPr>
        <w:rPr>
          <w:sz w:val="24"/>
        </w:rPr>
      </w:pPr>
      <w:r>
        <w:rPr>
          <w:sz w:val="24"/>
        </w:rPr>
        <w:t>Музыкальные звуки можно сравнивать и различать по высоте и длительности;</w:t>
      </w:r>
    </w:p>
    <w:p w:rsidR="001749C3" w:rsidRDefault="001749C3" w:rsidP="001749C3">
      <w:pPr>
        <w:rPr>
          <w:sz w:val="24"/>
        </w:rPr>
      </w:pPr>
      <w:r>
        <w:rPr>
          <w:sz w:val="24"/>
        </w:rPr>
        <w:t>Музыкальные звуки бывают очень высокие (звонкие, писклявые, как комариный писк) и очень низкие (рычащие, как раскаты грома).</w:t>
      </w:r>
    </w:p>
    <w:p w:rsidR="001749C3" w:rsidRDefault="001749C3" w:rsidP="001749C3">
      <w:pPr>
        <w:pStyle w:val="2"/>
        <w:numPr>
          <w:ilvl w:val="0"/>
          <w:numId w:val="0"/>
        </w:numPr>
        <w:tabs>
          <w:tab w:val="left" w:pos="708"/>
        </w:tabs>
        <w:ind w:firstLine="567"/>
        <w:rPr>
          <w:sz w:val="24"/>
        </w:rPr>
      </w:pPr>
      <w:r>
        <w:rPr>
          <w:sz w:val="24"/>
        </w:rPr>
        <w:t>Человека мы узнаём по лицу, а музыку - по мелодии. Мелодия – лицо музыки; У каждого человека своё лицо, у каждого музыкального произведения – своя мелодия. Мы любим лица наших друзей, мы любим мелодии знакомых песен. Мы всегда рады встрече!</w:t>
      </w:r>
    </w:p>
    <w:p w:rsidR="001749C3" w:rsidRDefault="001749C3" w:rsidP="001749C3">
      <w:pPr>
        <w:pStyle w:val="2"/>
        <w:numPr>
          <w:ilvl w:val="0"/>
          <w:numId w:val="0"/>
        </w:numPr>
        <w:tabs>
          <w:tab w:val="left" w:pos="708"/>
        </w:tabs>
        <w:ind w:firstLine="567"/>
        <w:rPr>
          <w:sz w:val="24"/>
        </w:rPr>
      </w:pPr>
      <w:r>
        <w:rPr>
          <w:sz w:val="24"/>
        </w:rPr>
        <w:t>Мелодия состоит из одинаковых и разных по высоте звуков; её можно спеть без слов и показать рукой; петь мелодию нужно очень точно, чтобы все могли её узнать;</w:t>
      </w:r>
    </w:p>
    <w:p w:rsidR="001749C3" w:rsidRDefault="001749C3" w:rsidP="001749C3">
      <w:pPr>
        <w:pStyle w:val="2"/>
        <w:numPr>
          <w:ilvl w:val="0"/>
          <w:numId w:val="0"/>
        </w:numPr>
        <w:tabs>
          <w:tab w:val="left" w:pos="708"/>
        </w:tabs>
        <w:ind w:firstLine="567"/>
        <w:rPr>
          <w:sz w:val="24"/>
        </w:rPr>
      </w:pPr>
      <w:r>
        <w:rPr>
          <w:sz w:val="24"/>
        </w:rPr>
        <w:t>Человека можно узнать также по голосу. У каждого свой неповторимый голос. Голоса музыки – это музыкальные инструменты, на которых её исполняют. Мы можем узнать голоса многих инструментов, потому что они очень разные;</w:t>
      </w:r>
    </w:p>
    <w:p w:rsidR="001749C3" w:rsidRDefault="001749C3" w:rsidP="001749C3">
      <w:pPr>
        <w:pStyle w:val="2"/>
        <w:numPr>
          <w:ilvl w:val="0"/>
          <w:numId w:val="0"/>
        </w:numPr>
        <w:tabs>
          <w:tab w:val="left" w:pos="708"/>
        </w:tabs>
        <w:ind w:firstLine="567"/>
        <w:rPr>
          <w:sz w:val="24"/>
        </w:rPr>
      </w:pPr>
      <w:r>
        <w:rPr>
          <w:sz w:val="24"/>
        </w:rPr>
        <w:t>Когда человек идёт, мы слышим шаги. Мама шагает не так, как папа, детские шаги отличаются от шагов взрослого человека. Когда музыка звучит, мы тоже слышим шаги, они разного характера. Самые чёткие шаги в марше, мы как бы слышим команду: раз - два, раз – два, - поэтому под марш удобно шагать;</w:t>
      </w:r>
    </w:p>
    <w:p w:rsidR="001749C3" w:rsidRDefault="001749C3" w:rsidP="001749C3">
      <w:pPr>
        <w:pStyle w:val="2"/>
        <w:numPr>
          <w:ilvl w:val="0"/>
          <w:numId w:val="0"/>
        </w:numPr>
        <w:tabs>
          <w:tab w:val="left" w:pos="708"/>
        </w:tabs>
        <w:ind w:firstLine="567"/>
        <w:rPr>
          <w:sz w:val="24"/>
        </w:rPr>
      </w:pPr>
      <w:r>
        <w:rPr>
          <w:sz w:val="24"/>
        </w:rPr>
        <w:t>Марши бывают разные: детский, игрушечный, солдатский;</w:t>
      </w:r>
    </w:p>
    <w:p w:rsidR="001749C3" w:rsidRDefault="001749C3" w:rsidP="001749C3">
      <w:pPr>
        <w:pStyle w:val="2"/>
        <w:numPr>
          <w:ilvl w:val="0"/>
          <w:numId w:val="0"/>
        </w:numPr>
        <w:tabs>
          <w:tab w:val="left" w:pos="708"/>
        </w:tabs>
        <w:ind w:firstLine="567"/>
        <w:rPr>
          <w:sz w:val="24"/>
        </w:rPr>
      </w:pPr>
      <w:r>
        <w:rPr>
          <w:sz w:val="24"/>
        </w:rPr>
        <w:t xml:space="preserve">Шаги марша, песни и танца мы прохлопываем по-разному: марш – бодро, смело, ладошки собраны, пальцы прижаты; песня (спокойная, колыбельная) – негромко, сдержанно, ладошки мягкие, гибкие; танец </w:t>
      </w:r>
      <w:proofErr w:type="gramStart"/>
      <w:r>
        <w:rPr>
          <w:sz w:val="24"/>
        </w:rPr>
        <w:t>–ч</w:t>
      </w:r>
      <w:proofErr w:type="gramEnd"/>
      <w:r>
        <w:rPr>
          <w:sz w:val="24"/>
        </w:rPr>
        <w:t>ётко, задорно, ладошки лёгкие, скачущие.</w:t>
      </w:r>
    </w:p>
    <w:p w:rsidR="001749C3" w:rsidRDefault="001749C3" w:rsidP="001749C3">
      <w:pPr>
        <w:pStyle w:val="2"/>
        <w:numPr>
          <w:ilvl w:val="0"/>
          <w:numId w:val="0"/>
        </w:numPr>
        <w:tabs>
          <w:tab w:val="left" w:pos="708"/>
        </w:tabs>
        <w:ind w:firstLine="567"/>
        <w:rPr>
          <w:sz w:val="24"/>
        </w:rPr>
      </w:pPr>
      <w:proofErr w:type="gramStart"/>
      <w:r>
        <w:rPr>
          <w:sz w:val="24"/>
        </w:rPr>
        <w:t>Различный характер шагов песни, танца, марша символизируют различные инструменты: марш – барабан, песня – треугольник, танец – бубен;</w:t>
      </w:r>
      <w:proofErr w:type="gramEnd"/>
    </w:p>
    <w:p w:rsidR="001749C3" w:rsidRDefault="001749C3" w:rsidP="001749C3">
      <w:pPr>
        <w:pStyle w:val="2"/>
        <w:numPr>
          <w:ilvl w:val="0"/>
          <w:numId w:val="0"/>
        </w:numPr>
        <w:tabs>
          <w:tab w:val="left" w:pos="708"/>
        </w:tabs>
        <w:ind w:firstLine="567"/>
        <w:rPr>
          <w:sz w:val="24"/>
        </w:rPr>
      </w:pPr>
      <w:r>
        <w:rPr>
          <w:sz w:val="24"/>
        </w:rPr>
        <w:t xml:space="preserve">Песня состоит из нескольких частей: вступления, куплетов, припева и заключения; </w:t>
      </w:r>
    </w:p>
    <w:p w:rsidR="001749C3" w:rsidRDefault="001749C3" w:rsidP="001749C3">
      <w:pPr>
        <w:pStyle w:val="2"/>
        <w:numPr>
          <w:ilvl w:val="0"/>
          <w:numId w:val="0"/>
        </w:numPr>
        <w:tabs>
          <w:tab w:val="left" w:pos="708"/>
        </w:tabs>
        <w:ind w:firstLine="567"/>
        <w:rPr>
          <w:sz w:val="24"/>
        </w:rPr>
      </w:pPr>
      <w:r>
        <w:rPr>
          <w:sz w:val="24"/>
        </w:rPr>
        <w:t>Музыкальная пьеса может состоять из одной части (если музыка рассказывает об одном герое или выражает одно настроение), двух частей (если рассказывает о двух героях или выражает два настроения) или трёх частей;</w:t>
      </w:r>
    </w:p>
    <w:p w:rsidR="001749C3" w:rsidRDefault="001749C3" w:rsidP="001749C3">
      <w:pPr>
        <w:rPr>
          <w:sz w:val="24"/>
        </w:rPr>
      </w:pPr>
      <w:r>
        <w:rPr>
          <w:sz w:val="24"/>
        </w:rPr>
        <w:t>Движения под музыку могут быть разного характера: спокойные, бодрые, торопливые и т.п., они зависят от характера музыки;</w:t>
      </w:r>
    </w:p>
    <w:p w:rsidR="001749C3" w:rsidRDefault="001749C3" w:rsidP="001749C3">
      <w:pPr>
        <w:rPr>
          <w:sz w:val="24"/>
        </w:rPr>
      </w:pPr>
      <w:r>
        <w:rPr>
          <w:sz w:val="24"/>
        </w:rPr>
        <w:t>Музыка, как и речь, делится на части (настроения);</w:t>
      </w:r>
    </w:p>
    <w:p w:rsidR="001749C3" w:rsidRDefault="001749C3" w:rsidP="001749C3">
      <w:pPr>
        <w:rPr>
          <w:sz w:val="24"/>
        </w:rPr>
      </w:pPr>
      <w:r>
        <w:rPr>
          <w:sz w:val="24"/>
        </w:rPr>
        <w:t>Музыкальная мысль может быть закончена (мы слышим «точку») и не закончена (мы слышим «вопросительный знак: что же дальше?»);</w:t>
      </w:r>
    </w:p>
    <w:p w:rsidR="001749C3" w:rsidRDefault="001749C3" w:rsidP="001749C3">
      <w:pPr>
        <w:rPr>
          <w:sz w:val="24"/>
        </w:rPr>
      </w:pPr>
      <w:r>
        <w:rPr>
          <w:sz w:val="24"/>
        </w:rPr>
        <w:t xml:space="preserve">Музыка собственными средствами отображает окружающий мир, поэтому в ней можно услышать много знакомых звуков (пение птиц, завывание ветра, покачивания колыбельки, вздохи, вопросы и т.п.) Только в музыке они звучат иначе, по – особенному, но всё </w:t>
      </w:r>
      <w:proofErr w:type="gramStart"/>
      <w:r>
        <w:rPr>
          <w:sz w:val="24"/>
        </w:rPr>
        <w:t>равно</w:t>
      </w:r>
      <w:proofErr w:type="gramEnd"/>
      <w:r>
        <w:rPr>
          <w:sz w:val="24"/>
        </w:rPr>
        <w:t xml:space="preserve"> похоже, мы узнаём их. Поэтому музыку называют красивым словом Искусство;</w:t>
      </w:r>
    </w:p>
    <w:p w:rsidR="001749C3" w:rsidRDefault="001749C3" w:rsidP="001749C3">
      <w:pPr>
        <w:pStyle w:val="2"/>
        <w:numPr>
          <w:ilvl w:val="0"/>
          <w:numId w:val="0"/>
        </w:numPr>
        <w:tabs>
          <w:tab w:val="left" w:pos="708"/>
        </w:tabs>
        <w:ind w:firstLine="567"/>
        <w:rPr>
          <w:sz w:val="24"/>
        </w:rPr>
      </w:pPr>
      <w:r>
        <w:rPr>
          <w:sz w:val="24"/>
        </w:rPr>
        <w:t xml:space="preserve">Музыкальные звуки делятся </w:t>
      </w:r>
      <w:proofErr w:type="gramStart"/>
      <w:r>
        <w:rPr>
          <w:sz w:val="24"/>
        </w:rPr>
        <w:t>на</w:t>
      </w:r>
      <w:proofErr w:type="gramEnd"/>
      <w:r>
        <w:rPr>
          <w:sz w:val="24"/>
        </w:rPr>
        <w:t xml:space="preserve"> высокие, средние, низкие. Если захочешь, можешь научиться их различать, рисовать на линейках, выкладывать на </w:t>
      </w:r>
      <w:proofErr w:type="spellStart"/>
      <w:r>
        <w:rPr>
          <w:sz w:val="24"/>
        </w:rPr>
        <w:t>фланелеграфе</w:t>
      </w:r>
      <w:proofErr w:type="spellEnd"/>
      <w:r>
        <w:rPr>
          <w:sz w:val="24"/>
        </w:rPr>
        <w:t xml:space="preserve">; </w:t>
      </w:r>
    </w:p>
    <w:p w:rsidR="001749C3" w:rsidRDefault="001749C3" w:rsidP="001749C3">
      <w:pPr>
        <w:pStyle w:val="2"/>
        <w:numPr>
          <w:ilvl w:val="0"/>
          <w:numId w:val="0"/>
        </w:numPr>
        <w:tabs>
          <w:tab w:val="left" w:pos="708"/>
        </w:tabs>
        <w:ind w:firstLine="567"/>
        <w:rPr>
          <w:sz w:val="24"/>
        </w:rPr>
      </w:pPr>
      <w:r>
        <w:rPr>
          <w:sz w:val="24"/>
        </w:rPr>
        <w:t>Положи руку на грудь, ты почувствуешь, как бьётся сердце. Если прислушаться, в музыке тоже слышны одинаковые удары, как будто бьётся сердце или шагают волшебные человечки-доли; можно шагать вместе с ними или хлопать в ладоши; очень весело «поймать ладошками» настроение этих невидимых долей!</w:t>
      </w:r>
    </w:p>
    <w:p w:rsidR="001749C3" w:rsidRDefault="001749C3" w:rsidP="001749C3">
      <w:pPr>
        <w:rPr>
          <w:sz w:val="24"/>
        </w:rPr>
      </w:pPr>
      <w:r>
        <w:rPr>
          <w:sz w:val="24"/>
        </w:rPr>
        <w:t xml:space="preserve">Музыку можно узнать по ритму. Ритм – это последовательность коротких и длинных звуков. Ритм есть в любой музыке, в любой мелодии. Если мы захотим нарисовать ритм, у </w:t>
      </w:r>
      <w:r>
        <w:rPr>
          <w:sz w:val="24"/>
        </w:rPr>
        <w:lastRenderedPageBreak/>
        <w:t>нас получится цепочка из квадратиков (короткие звуки) и прямоугольников (длинные звуки);</w:t>
      </w:r>
    </w:p>
    <w:p w:rsidR="001749C3" w:rsidRDefault="001749C3" w:rsidP="001749C3">
      <w:pPr>
        <w:rPr>
          <w:sz w:val="24"/>
        </w:rPr>
      </w:pPr>
      <w:r>
        <w:rPr>
          <w:sz w:val="24"/>
        </w:rPr>
        <w:t xml:space="preserve">В любой музыке есть ритм - причудливое чередование коротких и длинных звуков. Ритм можно сыграть на любом музыкальном инструменте, а также </w:t>
      </w:r>
      <w:proofErr w:type="gramStart"/>
      <w:r>
        <w:rPr>
          <w:sz w:val="24"/>
        </w:rPr>
        <w:t>прохлопать</w:t>
      </w:r>
      <w:proofErr w:type="gramEnd"/>
      <w:r>
        <w:rPr>
          <w:sz w:val="24"/>
        </w:rPr>
        <w:t xml:space="preserve"> или прошлёпать ладошками, простучать кулачками, протопать ногами;</w:t>
      </w:r>
    </w:p>
    <w:p w:rsidR="001749C3" w:rsidRDefault="001749C3" w:rsidP="001749C3">
      <w:pPr>
        <w:rPr>
          <w:sz w:val="24"/>
        </w:rPr>
      </w:pPr>
      <w:r>
        <w:rPr>
          <w:sz w:val="24"/>
        </w:rPr>
        <w:t>Существует много танцев, различных по ритму и характеру, мы умеем различать по ритму польку, вальс, русскую пляску;</w:t>
      </w:r>
    </w:p>
    <w:p w:rsidR="001749C3" w:rsidRDefault="001749C3" w:rsidP="001749C3">
      <w:pPr>
        <w:rPr>
          <w:sz w:val="24"/>
        </w:rPr>
      </w:pPr>
      <w:r>
        <w:rPr>
          <w:sz w:val="24"/>
        </w:rPr>
        <w:t xml:space="preserve">Музыкальные термины объясняю детям, основываясь на их личном опыте, представлениях о звуках разговорной речи и закономерностях её организации, полученных ими на логопедических и </w:t>
      </w:r>
      <w:proofErr w:type="spellStart"/>
      <w:r>
        <w:rPr>
          <w:sz w:val="24"/>
        </w:rPr>
        <w:t>логоритмических</w:t>
      </w:r>
      <w:proofErr w:type="spellEnd"/>
      <w:r>
        <w:rPr>
          <w:sz w:val="24"/>
        </w:rPr>
        <w:t xml:space="preserve"> занятиях. Например: ударение есть не только в речи, но и в музыке. Только в музыке оно </w:t>
      </w:r>
      <w:proofErr w:type="gramStart"/>
      <w:r>
        <w:rPr>
          <w:sz w:val="24"/>
        </w:rPr>
        <w:t>по другому</w:t>
      </w:r>
      <w:proofErr w:type="gramEnd"/>
      <w:r>
        <w:rPr>
          <w:sz w:val="24"/>
        </w:rPr>
        <w:t xml:space="preserve"> называется – акцент. В процессе речевых упражнений, слушания и движений под музыку, дети окончательно осознают это понятие.  </w:t>
      </w:r>
      <w:proofErr w:type="gramStart"/>
      <w:r>
        <w:rPr>
          <w:sz w:val="24"/>
        </w:rPr>
        <w:t xml:space="preserve">Пример «цепочки заданий» по формированию у детей старшей и подготовительной группы понятия «акцент»: </w:t>
      </w:r>
      <w:proofErr w:type="spellStart"/>
      <w:r>
        <w:rPr>
          <w:i/>
          <w:sz w:val="24"/>
        </w:rPr>
        <w:t>логоритмические</w:t>
      </w:r>
      <w:proofErr w:type="spellEnd"/>
      <w:r>
        <w:rPr>
          <w:sz w:val="24"/>
        </w:rPr>
        <w:t xml:space="preserve"> </w:t>
      </w:r>
      <w:r>
        <w:rPr>
          <w:i/>
          <w:sz w:val="24"/>
        </w:rPr>
        <w:t>упражнения</w:t>
      </w:r>
      <w:r>
        <w:rPr>
          <w:sz w:val="24"/>
        </w:rPr>
        <w:t xml:space="preserve"> </w:t>
      </w:r>
      <w:r>
        <w:rPr>
          <w:sz w:val="24"/>
          <w:u w:val="single"/>
        </w:rPr>
        <w:t>на восприятие неожиданного акцента</w:t>
      </w:r>
      <w:r>
        <w:rPr>
          <w:sz w:val="24"/>
        </w:rPr>
        <w:t xml:space="preserve"> («Жуки» в.н.м., «Прыгни в обруч», «Встань на колено», «Смени ведущего», «Перекати мяч»), </w:t>
      </w:r>
      <w:r>
        <w:rPr>
          <w:sz w:val="24"/>
          <w:u w:val="single"/>
        </w:rPr>
        <w:t>на восприятие</w:t>
      </w:r>
      <w:r>
        <w:rPr>
          <w:sz w:val="24"/>
        </w:rPr>
        <w:t xml:space="preserve"> </w:t>
      </w:r>
      <w:r>
        <w:rPr>
          <w:sz w:val="24"/>
          <w:u w:val="single"/>
        </w:rPr>
        <w:t>метрического акцента</w:t>
      </w:r>
      <w:r>
        <w:rPr>
          <w:sz w:val="24"/>
        </w:rPr>
        <w:t xml:space="preserve"> – («Передача мяча» Соснина, «Забрось удочку», «Прыгни в обруч», «Гребцы», «Дирижёры», «Упражнение с мячами» Петрова, «Приставной шаг в сторону» </w:t>
      </w:r>
      <w:proofErr w:type="spellStart"/>
      <w:r>
        <w:rPr>
          <w:sz w:val="24"/>
        </w:rPr>
        <w:t>Жилинского</w:t>
      </w:r>
      <w:proofErr w:type="spellEnd"/>
      <w:r>
        <w:rPr>
          <w:sz w:val="24"/>
        </w:rPr>
        <w:t xml:space="preserve">), </w:t>
      </w:r>
      <w:r>
        <w:rPr>
          <w:sz w:val="24"/>
          <w:u w:val="single"/>
        </w:rPr>
        <w:t>на восприятие переходного акцента</w:t>
      </w:r>
      <w:proofErr w:type="gramEnd"/>
      <w:r>
        <w:rPr>
          <w:sz w:val="24"/>
        </w:rPr>
        <w:t xml:space="preserve"> (совпадает с логическим ударением в речи, например: </w:t>
      </w:r>
      <w:r>
        <w:rPr>
          <w:b/>
          <w:sz w:val="24"/>
        </w:rPr>
        <w:t>Хорошо</w:t>
      </w:r>
      <w:r>
        <w:rPr>
          <w:sz w:val="24"/>
        </w:rPr>
        <w:t xml:space="preserve"> в лесу зимой! Хорошо </w:t>
      </w:r>
      <w:r>
        <w:rPr>
          <w:b/>
          <w:sz w:val="24"/>
        </w:rPr>
        <w:t>в лесу</w:t>
      </w:r>
      <w:r>
        <w:rPr>
          <w:sz w:val="24"/>
        </w:rPr>
        <w:t xml:space="preserve"> зимой! Хорошо в лесу </w:t>
      </w:r>
      <w:r>
        <w:rPr>
          <w:b/>
          <w:sz w:val="24"/>
        </w:rPr>
        <w:t>зимой!</w:t>
      </w:r>
      <w:r>
        <w:rPr>
          <w:sz w:val="24"/>
        </w:rPr>
        <w:t xml:space="preserve"> и др.), </w:t>
      </w:r>
      <w:r>
        <w:rPr>
          <w:i/>
          <w:sz w:val="24"/>
        </w:rPr>
        <w:t>ритмические упражнения</w:t>
      </w:r>
      <w:r>
        <w:rPr>
          <w:sz w:val="24"/>
        </w:rPr>
        <w:t xml:space="preserve"> </w:t>
      </w:r>
      <w:r>
        <w:rPr>
          <w:i/>
          <w:sz w:val="24"/>
        </w:rPr>
        <w:t>без текста</w:t>
      </w:r>
      <w:r>
        <w:rPr>
          <w:sz w:val="24"/>
        </w:rPr>
        <w:t xml:space="preserve"> </w:t>
      </w:r>
      <w:r>
        <w:rPr>
          <w:i/>
          <w:sz w:val="24"/>
        </w:rPr>
        <w:t>под музыку</w:t>
      </w:r>
      <w:r>
        <w:rPr>
          <w:sz w:val="24"/>
        </w:rPr>
        <w:t xml:space="preserve"> («Пляска с притопами» </w:t>
      </w:r>
      <w:proofErr w:type="spellStart"/>
      <w:r>
        <w:rPr>
          <w:sz w:val="24"/>
        </w:rPr>
        <w:t>укр.н.м</w:t>
      </w:r>
      <w:proofErr w:type="spellEnd"/>
      <w:r>
        <w:rPr>
          <w:sz w:val="24"/>
        </w:rPr>
        <w:t>., «Массовый танец» Глинки, «Весёлые дети» лит</w:t>
      </w:r>
      <w:proofErr w:type="gramStart"/>
      <w:r>
        <w:rPr>
          <w:sz w:val="24"/>
        </w:rPr>
        <w:t>.н</w:t>
      </w:r>
      <w:proofErr w:type="gramEnd"/>
      <w:r>
        <w:rPr>
          <w:sz w:val="24"/>
        </w:rPr>
        <w:t xml:space="preserve">.м.), </w:t>
      </w:r>
      <w:r>
        <w:rPr>
          <w:i/>
          <w:sz w:val="24"/>
        </w:rPr>
        <w:t>слушание пьес</w:t>
      </w:r>
      <w:r>
        <w:rPr>
          <w:sz w:val="24"/>
        </w:rPr>
        <w:t xml:space="preserve"> («Смелый наездник», «Всадник» Шумана», «Марш» Шостаковича, «Походный марш» </w:t>
      </w:r>
      <w:proofErr w:type="spellStart"/>
      <w:r>
        <w:rPr>
          <w:sz w:val="24"/>
        </w:rPr>
        <w:t>Кабалевского</w:t>
      </w:r>
      <w:proofErr w:type="spellEnd"/>
      <w:r>
        <w:rPr>
          <w:sz w:val="24"/>
        </w:rPr>
        <w:t xml:space="preserve">, «Вальс» Чайковского, «Марш» Прокофьева), </w:t>
      </w:r>
      <w:r>
        <w:rPr>
          <w:i/>
          <w:sz w:val="24"/>
        </w:rPr>
        <w:t>музыкальные игры</w:t>
      </w:r>
      <w:r>
        <w:rPr>
          <w:sz w:val="24"/>
        </w:rPr>
        <w:t xml:space="preserve"> («Будь ловким» </w:t>
      </w:r>
      <w:proofErr w:type="spellStart"/>
      <w:r>
        <w:rPr>
          <w:sz w:val="24"/>
        </w:rPr>
        <w:t>Ладухина</w:t>
      </w:r>
      <w:proofErr w:type="spellEnd"/>
      <w:r>
        <w:rPr>
          <w:sz w:val="24"/>
        </w:rPr>
        <w:t xml:space="preserve">, «Кто скорей ударит в бубен?» </w:t>
      </w:r>
      <w:proofErr w:type="gramStart"/>
      <w:r>
        <w:rPr>
          <w:sz w:val="24"/>
        </w:rPr>
        <w:t>Шварца).</w:t>
      </w:r>
      <w:proofErr w:type="gramEnd"/>
      <w:r>
        <w:rPr>
          <w:sz w:val="24"/>
        </w:rPr>
        <w:t xml:space="preserve"> Мы не требуем от детей употребления музыкальных терминов в активной речи, однако в результате многократных повторений взрослыми и разнообразных упражнений, ребята правильно воспринимают их смысл, постигают специфику средств музыкальной выразительности.</w:t>
      </w:r>
    </w:p>
    <w:p w:rsidR="001749C3" w:rsidRDefault="001749C3" w:rsidP="001749C3">
      <w:pPr>
        <w:rPr>
          <w:i/>
          <w:sz w:val="28"/>
        </w:rPr>
      </w:pPr>
      <w:r>
        <w:rPr>
          <w:i/>
          <w:sz w:val="28"/>
        </w:rPr>
        <w:t xml:space="preserve"> Формирование образного восприятия и музыкального мышления.</w:t>
      </w:r>
    </w:p>
    <w:p w:rsidR="001749C3" w:rsidRDefault="001749C3" w:rsidP="001749C3">
      <w:pPr>
        <w:rPr>
          <w:sz w:val="24"/>
        </w:rPr>
      </w:pPr>
      <w:r>
        <w:rPr>
          <w:sz w:val="24"/>
        </w:rPr>
        <w:t xml:space="preserve">Анализ результатов работы с детьми с ТНР показывает, что нельзя полагаться на интуитивное восприятие ими музыкальных произведений. Начиная с младшей, а в системе со средней группы, нужно формировать не только образное восприятие, но и музыкальное мышление. Это очень сложная задача, проблем много, но, как говорится, «дорогу осилит </w:t>
      </w:r>
      <w:proofErr w:type="gramStart"/>
      <w:r>
        <w:rPr>
          <w:sz w:val="24"/>
        </w:rPr>
        <w:t>идущий</w:t>
      </w:r>
      <w:proofErr w:type="gramEnd"/>
      <w:r>
        <w:rPr>
          <w:sz w:val="24"/>
        </w:rPr>
        <w:t>.». Желание слушать музыку формируется у детей не благодаря бесконечному числу музыкальных произведений, а с помощью продуманного использования репертуара, постепенного включения новых пьес, закрепления, повторения пройденных. Только при этом условии происходит накопление некоего опыта восприятия музыкальных произведений и их осмысления. Большой выбор музыкальных произведений даёт возможность подобрать для занятия именно то произведение, которое соответствует поставленной задаче и уровню развития детей конкретной группы.</w:t>
      </w:r>
    </w:p>
    <w:p w:rsidR="00E15DE4" w:rsidRDefault="00E15DE4"/>
    <w:sectPr w:rsidR="00E15DE4" w:rsidSect="00E15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039B"/>
    <w:multiLevelType w:val="singleLevel"/>
    <w:tmpl w:val="F4A89056"/>
    <w:lvl w:ilvl="0">
      <w:start w:val="1"/>
      <w:numFmt w:val="bullet"/>
      <w:pStyle w:val="2"/>
      <w:lvlText w:val="-"/>
      <w:lvlJc w:val="left"/>
      <w:pPr>
        <w:tabs>
          <w:tab w:val="num" w:pos="927"/>
        </w:tabs>
        <w:ind w:left="927" w:hanging="360"/>
      </w:p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749C3"/>
    <w:rsid w:val="001749C3"/>
    <w:rsid w:val="00E15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C3"/>
    <w:pPr>
      <w:spacing w:before="120" w:after="0" w:line="240" w:lineRule="auto"/>
      <w:ind w:firstLine="567"/>
      <w:jc w:val="both"/>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1749C3"/>
    <w:pPr>
      <w:numPr>
        <w:numId w:val="1"/>
      </w:numPr>
      <w:tabs>
        <w:tab w:val="num" w:pos="567"/>
      </w:tabs>
      <w:ind w:left="567" w:hanging="567"/>
    </w:pPr>
  </w:style>
  <w:style w:type="character" w:customStyle="1" w:styleId="20">
    <w:name w:val="Основной текст с отступом 2 Знак"/>
    <w:basedOn w:val="a0"/>
    <w:link w:val="2"/>
    <w:semiHidden/>
    <w:rsid w:val="001749C3"/>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382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1321</Words>
  <Characters>7536</Characters>
  <Application>Microsoft Office Word</Application>
  <DocSecurity>0</DocSecurity>
  <Lines>62</Lines>
  <Paragraphs>17</Paragraphs>
  <ScaleCrop>false</ScaleCrop>
  <Company>Microsoft</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2020-09-24T18:24:00Z</dcterms:created>
  <dcterms:modified xsi:type="dcterms:W3CDTF">2020-09-24T18:26:00Z</dcterms:modified>
</cp:coreProperties>
</file>