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93" w:rsidRDefault="00FC1393" w:rsidP="00FC13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 изучения программирования в школе</w:t>
      </w:r>
    </w:p>
    <w:p w:rsidR="00FC1393" w:rsidRPr="00FC1393" w:rsidRDefault="00FC1393" w:rsidP="00FC13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00F" w:rsidRPr="004D400F" w:rsidRDefault="00FC1393" w:rsidP="00672DE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– это важный вопрос, влияющий не только на интеллектуальный потенциал подрастающего поколения, но и на общее будущее страны. </w:t>
      </w:r>
      <w:r w:rsidR="002E1EA8"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Советская образовательная школа являлась </w:t>
      </w:r>
      <w:r w:rsidR="00B2126F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лучших</w:t>
      </w:r>
      <w:r w:rsidR="002E1EA8"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полностью соответствовала своему вре</w:t>
      </w:r>
      <w:r w:rsidR="00F3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FC1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5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не стоит на месте,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система образования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исчерпала себя</w:t>
      </w:r>
      <w:r w:rsidR="00F3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BC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не пришло ничего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достойного. </w:t>
      </w:r>
      <w:r w:rsidR="00D6105A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образования</w:t>
      </w:r>
      <w:r w:rsidR="00D6105A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отстает от процессов</w:t>
      </w:r>
      <w:r w:rsid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6105A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роисходящих в обществе.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кризис российско</w:t>
      </w:r>
      <w:r w:rsidR="005B1115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образования  все больше влияет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усиливающаяся глобализация. </w:t>
      </w:r>
    </w:p>
    <w:p w:rsidR="004D400F" w:rsidRPr="004D400F" w:rsidRDefault="004D400F" w:rsidP="00672DE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</w:t>
      </w:r>
      <w:r w:rsidR="00BC50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деятельности в современной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во многом перенята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советской системы образования. </w:t>
      </w:r>
      <w:r w:rsidR="00EA4D8B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Нынешний век- век информации</w:t>
      </w:r>
      <w:r w:rsidR="00FF2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 развивается в условиях гл</w:t>
      </w:r>
      <w:r w:rsidR="00EA4D8B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обализации, а это диктует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коренных реформ в нынешней системе обр</w:t>
      </w:r>
      <w:r w:rsidR="00EA4D8B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азования. Требуют обновления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подачи учебного материала, роль учителя в обр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азовательном процессе. </w:t>
      </w:r>
      <w:r w:rsidR="00F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учебный процесс инновационных технологий, оснащение </w:t>
      </w:r>
      <w:r w:rsidR="00BC5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техникой. П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ученико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должна быть направлена не на</w:t>
      </w:r>
      <w:r w:rsidR="00443B4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информации, а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понимание и умен</w:t>
      </w:r>
      <w:r w:rsidR="00443B4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применить получ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знания на практи</w:t>
      </w:r>
      <w:r w:rsidR="00443B4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век – это время стремительного научного прогр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есса. Таким образом,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материалы для образ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учреждений очень быстро устаревают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регулярное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преподаваемых знаний в соответствии с последними научными достижениями.</w:t>
      </w:r>
    </w:p>
    <w:p w:rsidR="004D400F" w:rsidRPr="004D400F" w:rsidRDefault="00B14A88" w:rsidP="00672DE8">
      <w:pPr>
        <w:shd w:val="clear" w:color="auto" w:fill="FFFFFF" w:themeFill="background1"/>
        <w:spacing w:before="75" w:after="75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следующей проблеме можно отнести слабую практическую направленность. 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Нынешняя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образования по большей части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воспитание бу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дущего ученого-теоретика, а не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практикующего специалиста. Теоретические знания во многом 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перекликаю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практикой.</w:t>
      </w:r>
      <w:r w:rsidR="00EB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Ученики, зачастую,не умеют использовать полученные знания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окончивших вуз, говорят о том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риступить к практике. 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443B4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49B7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плохая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практическая подготовка, и </w:t>
      </w:r>
      <w:r w:rsidR="00B2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связь между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</w:t>
      </w:r>
      <w:r w:rsidR="00443B4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материалом и практикой.</w:t>
      </w:r>
    </w:p>
    <w:p w:rsidR="004D400F" w:rsidRPr="004D400F" w:rsidRDefault="00052F3A" w:rsidP="00672DE8">
      <w:pPr>
        <w:shd w:val="clear" w:color="auto" w:fill="FFFFFF" w:themeFill="background1"/>
        <w:spacing w:before="75" w:after="75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финансирования</w:t>
      </w:r>
      <w:r w:rsidR="005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России является одной из насущных проблем государства.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учебные заведения всех уровней сталкиваются с постоянным </w:t>
      </w:r>
      <w:r w:rsidR="00443B4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недофинансированием.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требуются компьютеры, современное оборудование, учебники, соответствующие новейшим научным достижениям. Реформации в сфере образования невозможны без качественного обновления педагогического состава, но решение этой задачи затрудняется низкой престижностью профессии учителя,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низких заработных плат в сфере образования</w:t>
      </w:r>
      <w:r w:rsidR="0050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A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3A82" w:rsidRPr="0050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повысить качество образования, обеспечить ее доступность для всех слоев населения, обеспечить нужными ресурсами образовательные учреждения, необходимо, в первую очередь, разработать систему эффективного финансирования образования. Недостаток финансовых ресурсов может в образовательной сфере повлечь за собой как снижение самого уровня образования, так и произвести упадок экономического роста.</w:t>
      </w:r>
    </w:p>
    <w:p w:rsidR="004D400F" w:rsidRPr="004D400F" w:rsidRDefault="007050C0" w:rsidP="00672DE8">
      <w:pPr>
        <w:shd w:val="clear" w:color="auto" w:fill="FFFFFF" w:themeFill="background1"/>
        <w:spacing w:before="75" w:after="75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</w:t>
      </w:r>
      <w:r w:rsidR="002B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серьезная проблема-слабая 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уровнями образования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уровни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дошкольное, школьное и высшее. Ни</w:t>
      </w:r>
      <w:r w:rsidR="002B2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зкая преемственность между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«ступенями» образовательного процесса </w:t>
      </w:r>
      <w:r w:rsidR="00EB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обучения и мешает</w:t>
      </w:r>
      <w:r w:rsidR="00EB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овладению знаниями  учеником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</w:t>
      </w:r>
      <w:r w:rsidR="00C2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образование в России –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организованная система, 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не дает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</w:t>
      </w:r>
      <w:r w:rsidR="000C0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объема знаний, нужного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</w:t>
      </w:r>
      <w:r w:rsidR="002B2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обучения в школе. Часто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обучением дошкольнико</w:t>
      </w:r>
      <w:r w:rsidR="002B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занимаются лица без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образ</w:t>
      </w:r>
      <w:r w:rsidR="002B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 Еще сложнее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преемственностью между школой и вузом. 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 школы не получает того объема знаний, который требуется для сдачи </w:t>
      </w: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и поступления в вуз. Стар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шеклассники вынуждены обращаться к платным репетиторам, ведь бесплатное образование не соответствует всем нуждам будущих студентов.</w:t>
      </w:r>
    </w:p>
    <w:p w:rsidR="004D400F" w:rsidRPr="004D400F" w:rsidRDefault="007050C0" w:rsidP="00672DE8">
      <w:pPr>
        <w:shd w:val="clear" w:color="auto" w:fill="FFFFFF" w:themeFill="background1"/>
        <w:spacing w:before="75" w:after="75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проблемой образования, на мой взгляд является с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лабое </w:t>
      </w:r>
      <w:r w:rsidR="004D400F" w:rsidRP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0C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 в этой сфере, от которого во многом зависит качество образования. </w:t>
      </w:r>
      <w:r w:rsidR="00816522" w:rsidRPr="00052F3A">
        <w:rPr>
          <w:rFonts w:ascii="Times New Roman" w:hAnsi="Times New Roman" w:cs="Times New Roman"/>
          <w:sz w:val="28"/>
          <w:szCs w:val="28"/>
        </w:rPr>
        <w:t xml:space="preserve">Существует явная потребность развития механизма правового </w:t>
      </w:r>
      <w:r w:rsidR="00816522" w:rsidRPr="00052F3A">
        <w:rPr>
          <w:rFonts w:ascii="Times New Roman" w:hAnsi="Times New Roman" w:cs="Times New Roman"/>
          <w:sz w:val="28"/>
          <w:szCs w:val="28"/>
        </w:rPr>
        <w:lastRenderedPageBreak/>
        <w:t>регулиро</w:t>
      </w:r>
      <w:r w:rsidR="00052F3A" w:rsidRPr="00052F3A">
        <w:rPr>
          <w:rFonts w:ascii="Times New Roman" w:hAnsi="Times New Roman" w:cs="Times New Roman"/>
          <w:sz w:val="28"/>
          <w:szCs w:val="28"/>
        </w:rPr>
        <w:t>вания образования в государстве. На сегодняшний день</w:t>
      </w:r>
      <w:r w:rsidR="002B2FF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816522" w:rsidRPr="00052F3A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052F3A" w:rsidRPr="00052F3A">
        <w:rPr>
          <w:rFonts w:ascii="Times New Roman" w:hAnsi="Times New Roman" w:cs="Times New Roman"/>
          <w:sz w:val="28"/>
          <w:szCs w:val="28"/>
        </w:rPr>
        <w:t>ство нормативно-правовых актов, регулирующих</w:t>
      </w:r>
      <w:r w:rsidR="002B2FF6">
        <w:rPr>
          <w:rFonts w:ascii="Times New Roman" w:hAnsi="Times New Roman" w:cs="Times New Roman"/>
          <w:sz w:val="28"/>
          <w:szCs w:val="28"/>
        </w:rPr>
        <w:t xml:space="preserve"> образовательную сферу</w:t>
      </w:r>
      <w:r w:rsidR="00816522" w:rsidRPr="00052F3A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2B2FF6">
        <w:rPr>
          <w:rFonts w:ascii="Times New Roman" w:hAnsi="Times New Roman" w:cs="Times New Roman"/>
          <w:sz w:val="28"/>
          <w:szCs w:val="28"/>
        </w:rPr>
        <w:t>на федеративном уровне более</w:t>
      </w:r>
      <w:r w:rsidR="00816522" w:rsidRPr="00052F3A">
        <w:rPr>
          <w:rFonts w:ascii="Times New Roman" w:hAnsi="Times New Roman" w:cs="Times New Roman"/>
          <w:sz w:val="28"/>
          <w:szCs w:val="28"/>
        </w:rPr>
        <w:t xml:space="preserve"> 500 документов. Это влечет заметные трудности в регламентации деятельности образовательных организаций, органов по управлению образованием, осложняет </w:t>
      </w:r>
      <w:r w:rsidR="002B2FF6">
        <w:rPr>
          <w:rFonts w:ascii="Times New Roman" w:hAnsi="Times New Roman" w:cs="Times New Roman"/>
          <w:sz w:val="28"/>
          <w:szCs w:val="28"/>
        </w:rPr>
        <w:t>деятельность</w:t>
      </w:r>
      <w:r w:rsidR="00816522" w:rsidRPr="00052F3A">
        <w:rPr>
          <w:rFonts w:ascii="Times New Roman" w:hAnsi="Times New Roman" w:cs="Times New Roman"/>
          <w:sz w:val="28"/>
          <w:szCs w:val="28"/>
        </w:rPr>
        <w:t xml:space="preserve"> руководства учебных организаций, а так же формирует случаи для проявления юридических коллизий и неосновательных проблем людей, которые возникают при реализации ими образовательного права. Все это так же подводит к необходимости появления</w:t>
      </w:r>
      <w:r w:rsidR="00052F3A" w:rsidRPr="00052F3A">
        <w:rPr>
          <w:rFonts w:ascii="Times New Roman" w:hAnsi="Times New Roman" w:cs="Times New Roman"/>
          <w:sz w:val="28"/>
          <w:szCs w:val="28"/>
        </w:rPr>
        <w:t xml:space="preserve"> единого нормативно-правового документа</w:t>
      </w:r>
      <w:r w:rsidR="00816522" w:rsidRPr="00052F3A">
        <w:rPr>
          <w:rFonts w:ascii="Times New Roman" w:hAnsi="Times New Roman" w:cs="Times New Roman"/>
          <w:sz w:val="28"/>
          <w:szCs w:val="28"/>
        </w:rPr>
        <w:t>.</w:t>
      </w:r>
    </w:p>
    <w:p w:rsidR="004D400F" w:rsidRPr="00672DE8" w:rsidRDefault="002F1330" w:rsidP="00672DE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образования –</w:t>
      </w:r>
      <w:r w:rsid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одна «а</w:t>
      </w:r>
      <w:r w:rsidR="00983A24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 w:rsid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83A24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есова пята» Российского образования. 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можно </w:t>
      </w:r>
      <w:r w:rsidR="00983A24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денежные поборы с родителей школьников, и хищение бюджетных средств, и взятк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коррупции предпринимается много законов, однако работают 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ни, сложный вопрос. С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низить коррупцию предполагалось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внедрения ЕГЭ, но привело ли это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нужным результатам, до сих пор спорят не только рядовые граждане, но и эксперты.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коррупции снижает</w:t>
      </w:r>
      <w:r w:rsidR="004D400F"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качественного образования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из необеспеченных семей.</w:t>
      </w:r>
    </w:p>
    <w:p w:rsidR="00345714" w:rsidRPr="004D400F" w:rsidRDefault="00345714" w:rsidP="00672DE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образование как самоцель</w:t>
      </w:r>
      <w:r w:rsidR="002F13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2DE8">
        <w:rPr>
          <w:rFonts w:ascii="Times New Roman" w:hAnsi="Times New Roman" w:cs="Times New Roman"/>
          <w:sz w:val="28"/>
          <w:szCs w:val="28"/>
        </w:rPr>
        <w:br/>
      </w:r>
      <w:r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80% выпускников шк</w:t>
      </w:r>
      <w:r w:rsidR="002F1330">
        <w:rPr>
          <w:rFonts w:ascii="Times New Roman" w:hAnsi="Times New Roman" w:cs="Times New Roman"/>
          <w:sz w:val="28"/>
          <w:szCs w:val="28"/>
          <w:shd w:val="clear" w:color="auto" w:fill="FFFFFF"/>
        </w:rPr>
        <w:t>ол продолжают обучение в вузах.</w:t>
      </w:r>
      <w:r w:rsidR="005244D0" w:rsidRPr="00524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>Но далеко не все из них имеют чёт</w:t>
      </w:r>
      <w:r w:rsidR="002F1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кое понимание, зачем им это. Большинство приходят в вуз, </w:t>
      </w:r>
      <w:r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на этом настояли родител</w:t>
      </w:r>
      <w:r w:rsidR="002F1330">
        <w:rPr>
          <w:rFonts w:ascii="Times New Roman" w:hAnsi="Times New Roman" w:cs="Times New Roman"/>
          <w:sz w:val="28"/>
          <w:szCs w:val="28"/>
          <w:shd w:val="clear" w:color="auto" w:fill="FFFFFF"/>
        </w:rPr>
        <w:t>и. Преподаватели отмечают</w:t>
      </w:r>
      <w:r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низкую мотивацию студ</w:t>
      </w:r>
      <w:r w:rsidR="002F1330">
        <w:rPr>
          <w:rFonts w:ascii="Times New Roman" w:hAnsi="Times New Roman" w:cs="Times New Roman"/>
          <w:sz w:val="28"/>
          <w:szCs w:val="28"/>
          <w:shd w:val="clear" w:color="auto" w:fill="FFFFFF"/>
        </w:rPr>
        <w:t>ентов-первокурсников и</w:t>
      </w:r>
      <w:r w:rsidRPr="0067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нежелание погружаться в предмет обучения.</w:t>
      </w:r>
    </w:p>
    <w:p w:rsidR="00052F3A" w:rsidRDefault="004D400F" w:rsidP="00C2360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можно заметить, что для решения проблем в российской системе образования явно недостаточно традиц</w:t>
      </w:r>
      <w:r w:rsidR="00983B8E" w:rsidRP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поверхностного подхода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имеются практически на каждом уровне системы, и их решение – это важнейшая стратегическая задача России. Новое время требует новых реформ, способных повысить образовательный уровень российский </w:t>
      </w:r>
      <w:r w:rsidRPr="004D4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умножить количество квалифицированных сотрудников и поднять качество образования в Рос</w:t>
      </w:r>
      <w:r w:rsidR="00C2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до международных стандартов.</w:t>
      </w:r>
    </w:p>
    <w:p w:rsidR="009D1F54" w:rsidRDefault="00FC1393" w:rsidP="00FC139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55">
        <w:rPr>
          <w:rFonts w:ascii="Times New Roman" w:hAnsi="Times New Roman" w:cs="Times New Roman"/>
          <w:sz w:val="28"/>
          <w:szCs w:val="28"/>
        </w:rPr>
        <w:t>Литература: Беляева, Т. М. Правовая информатика. Учебник и практикум для прикладного бакалавриата / ред. Чубукова С. Г. / Т. М. Беляева, А. Т. Кудинов, Н. В. Пальянова. — 2019. Москва: ЮРАЙТ, 2019. — 314 c. Гасумова, С. Е. Социальная информатика. Учебник и практикум для вузов. / С. Е. Гасумова. — Москва: Юрайт, 2019. — 284 c. Грошев, А. С. Информатика. Учебник / А. С. Грошев, П. В. Закляков. — Москва: ДКМ Пресс, 2019. — 674 c. Далингер, В. А. Информатика и математика. Решение уравнений и оптимизация в Mathcad и Maple. Учебник и практикум для вузов. / В. А. Далингер, С. Д. Симонженков. — Москва: Юрайт, 2019. — 156 c. Поляков, В. П. Информатика для экономистов. Учебник для бакалавриата и специалитета / В. П. Поляков. — Москва: Юрайт, 2019. — 524 c. Софронова, Н. В. Теория и методика обучения информатике. Учебное пособие. / Н. В. Софронова, А. А. Бельчусов. — Москва: Юрайт, 2020. — 402 c. Трофимов, В. В. Информатика. Учебник для академического бакалавриата. / В. В. Трофимов. — Том 2. — Москва: Юрайт, 2019. — 406 c.</w:t>
      </w:r>
    </w:p>
    <w:p w:rsidR="009D1F54" w:rsidRDefault="00FC1393" w:rsidP="00FC139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55">
        <w:rPr>
          <w:rFonts w:ascii="Times New Roman" w:hAnsi="Times New Roman" w:cs="Times New Roman"/>
          <w:sz w:val="28"/>
          <w:szCs w:val="28"/>
        </w:rPr>
        <w:t>Пожалуйста, не забудьте правильно оформить цитату:</w:t>
      </w:r>
    </w:p>
    <w:p w:rsidR="00FC1393" w:rsidRPr="009D1F54" w:rsidRDefault="00FC1393" w:rsidP="00FC139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55">
        <w:rPr>
          <w:rFonts w:ascii="Times New Roman" w:hAnsi="Times New Roman" w:cs="Times New Roman"/>
          <w:sz w:val="28"/>
          <w:szCs w:val="28"/>
        </w:rPr>
        <w:t>Антропова, Ю. Р. Чем может быть полезно изучение программирования в школе / Ю. Р. Антропова. — Текст : непосредственный // Молодой ученый. — 2021. — № 41 (383). — С. 66-67. — URL: https</w:t>
      </w:r>
      <w:r w:rsidR="009D1F54">
        <w:rPr>
          <w:rFonts w:ascii="Times New Roman" w:hAnsi="Times New Roman" w:cs="Times New Roman"/>
          <w:sz w:val="28"/>
          <w:szCs w:val="28"/>
        </w:rPr>
        <w:t>://moluch.ru/archive/383/84333/</w:t>
      </w:r>
      <w:bookmarkStart w:id="0" w:name="_GoBack"/>
      <w:bookmarkEnd w:id="0"/>
    </w:p>
    <w:sectPr w:rsidR="00FC1393" w:rsidRPr="009D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6C" w:rsidRDefault="0028546C" w:rsidP="00443B4E">
      <w:pPr>
        <w:spacing w:after="0" w:line="240" w:lineRule="auto"/>
      </w:pPr>
      <w:r>
        <w:separator/>
      </w:r>
    </w:p>
  </w:endnote>
  <w:endnote w:type="continuationSeparator" w:id="0">
    <w:p w:rsidR="0028546C" w:rsidRDefault="0028546C" w:rsidP="0044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6C" w:rsidRDefault="0028546C" w:rsidP="00443B4E">
      <w:pPr>
        <w:spacing w:after="0" w:line="240" w:lineRule="auto"/>
      </w:pPr>
      <w:r>
        <w:separator/>
      </w:r>
    </w:p>
  </w:footnote>
  <w:footnote w:type="continuationSeparator" w:id="0">
    <w:p w:rsidR="0028546C" w:rsidRDefault="0028546C" w:rsidP="0044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F"/>
    <w:rsid w:val="000449B7"/>
    <w:rsid w:val="00052F3A"/>
    <w:rsid w:val="000A36B7"/>
    <w:rsid w:val="000C0D0A"/>
    <w:rsid w:val="001923AC"/>
    <w:rsid w:val="001D6A17"/>
    <w:rsid w:val="00213E6C"/>
    <w:rsid w:val="00256B4A"/>
    <w:rsid w:val="0028546C"/>
    <w:rsid w:val="002B2FF6"/>
    <w:rsid w:val="002E1EA8"/>
    <w:rsid w:val="002F1330"/>
    <w:rsid w:val="00345714"/>
    <w:rsid w:val="00443B4E"/>
    <w:rsid w:val="004843E6"/>
    <w:rsid w:val="004D400F"/>
    <w:rsid w:val="00502112"/>
    <w:rsid w:val="005244D0"/>
    <w:rsid w:val="005615F4"/>
    <w:rsid w:val="005B1115"/>
    <w:rsid w:val="00656698"/>
    <w:rsid w:val="00672DE8"/>
    <w:rsid w:val="007050C0"/>
    <w:rsid w:val="00714F03"/>
    <w:rsid w:val="00722DAD"/>
    <w:rsid w:val="00743A82"/>
    <w:rsid w:val="007E16E8"/>
    <w:rsid w:val="00816522"/>
    <w:rsid w:val="008208CB"/>
    <w:rsid w:val="00983A24"/>
    <w:rsid w:val="00983B8E"/>
    <w:rsid w:val="00990247"/>
    <w:rsid w:val="009D1F54"/>
    <w:rsid w:val="00B14A88"/>
    <w:rsid w:val="00B2126F"/>
    <w:rsid w:val="00BC50FE"/>
    <w:rsid w:val="00C2360E"/>
    <w:rsid w:val="00D6105A"/>
    <w:rsid w:val="00EA4D8B"/>
    <w:rsid w:val="00EB4E2C"/>
    <w:rsid w:val="00F36E4D"/>
    <w:rsid w:val="00FC1393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788B"/>
  <w15:chartTrackingRefBased/>
  <w15:docId w15:val="{0C50B57E-7AA9-409F-89AD-39379D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B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B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B4E"/>
    <w:rPr>
      <w:vertAlign w:val="superscript"/>
    </w:rPr>
  </w:style>
  <w:style w:type="character" w:styleId="a6">
    <w:name w:val="Hyperlink"/>
    <w:basedOn w:val="a0"/>
    <w:uiPriority w:val="99"/>
    <w:unhideWhenUsed/>
    <w:rsid w:val="003457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B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E2C"/>
  </w:style>
  <w:style w:type="paragraph" w:styleId="a9">
    <w:name w:val="footer"/>
    <w:basedOn w:val="a"/>
    <w:link w:val="aa"/>
    <w:uiPriority w:val="99"/>
    <w:unhideWhenUsed/>
    <w:rsid w:val="00EB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C4F9-16A2-469B-A2C6-BA25779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tipok</cp:lastModifiedBy>
  <cp:revision>12</cp:revision>
  <dcterms:created xsi:type="dcterms:W3CDTF">2018-11-08T10:58:00Z</dcterms:created>
  <dcterms:modified xsi:type="dcterms:W3CDTF">2023-03-31T18:39:00Z</dcterms:modified>
</cp:coreProperties>
</file>