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0538D">
        <w:rPr>
          <w:b/>
          <w:bCs/>
          <w:color w:val="000000"/>
        </w:rPr>
        <w:t xml:space="preserve"> </w:t>
      </w:r>
      <w:r w:rsidRPr="00A0538D">
        <w:rPr>
          <w:b/>
          <w:bCs/>
          <w:color w:val="000000"/>
        </w:rPr>
        <w:t>«Развитие мелкой моторики рук у детей младшего дошкольного возраста»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0538D">
        <w:rPr>
          <w:b/>
          <w:bCs/>
          <w:color w:val="000000"/>
        </w:rPr>
        <w:t>(Консультация для родителей)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0538D" w:rsidRPr="00A0538D" w:rsidRDefault="00A0538D" w:rsidP="00A0538D">
      <w:pPr>
        <w:pStyle w:val="a3"/>
        <w:shd w:val="clear" w:color="auto" w:fill="FFFFFF"/>
        <w:tabs>
          <w:tab w:val="left" w:pos="1905"/>
        </w:tabs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</w:r>
      <w:r w:rsidRPr="00A0538D">
        <w:rPr>
          <w:color w:val="000000"/>
        </w:rPr>
        <w:t>Ребенок постоянно изучает, постигает окружающий мир. Детям необходимо все хватать, трогать, гладить и пробовать на вкус!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Речь ребенка и его сенсорный (</w:t>
      </w:r>
      <w:r w:rsidRPr="00A0538D">
        <w:rPr>
          <w:i/>
          <w:iCs/>
          <w:color w:val="000000"/>
        </w:rPr>
        <w:t>«трогательный»</w:t>
      </w:r>
      <w:r w:rsidRPr="00A0538D">
        <w:rPr>
          <w:color w:val="000000"/>
        </w:rPr>
        <w:t>) опыт взаимосвязаны. Если движение пальцев рук соответствует возрасту, то и речевое развитие находится в пределах нормы; если движение пальцев отстает, то задерживается и речевое развитие. Чтобы ребенок хорошо говорил, необходимо не только тренировать его артикуляционный аппарат, но и развивать движение пальцев рук, или мелкую моторику.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Мелкая моторика рук взаимодействует с такими высшими свойствами сознания, как внимание, мышление, восприятие, воображение, наблюдательность, зрительная и двигательная память, речь.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Работу по развитию мелкой моторики рук следует начинать уже с самого раннего детства. В раннем и младшем дошкольном возрасте можно играть в игры, предполагающие активную работу кистей рук, читать стихи и петь весёлые песенки. Важно помнить и о развитии элементарных навыков </w:t>
      </w:r>
      <w:r w:rsidRPr="00A0538D">
        <w:rPr>
          <w:color w:val="000000"/>
          <w:u w:val="single"/>
        </w:rPr>
        <w:t>самообслуживания</w:t>
      </w:r>
      <w:r w:rsidRPr="00A0538D">
        <w:rPr>
          <w:color w:val="000000"/>
        </w:rPr>
        <w:t>: застегивания и расстегивания пуговиц, завязывания шнурков и т. д.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Работа по развитию движения рук должна проводиться регулярно. Задания должны приносить ребенку радость. Чтобы заинтересовать ребенка и помочь ему овладеть новой информацией, нужно превратить обучение в игру, не забывать хвалить ребенка.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Очень важной частью работы по развитию мелкой моторики являются </w:t>
      </w:r>
      <w:r w:rsidRPr="00A0538D">
        <w:rPr>
          <w:i/>
          <w:iCs/>
          <w:color w:val="000000"/>
        </w:rPr>
        <w:t>«пальчиковые игры»</w:t>
      </w:r>
      <w:r w:rsidRPr="00A0538D">
        <w:rPr>
          <w:color w:val="000000"/>
        </w:rPr>
        <w:t>, которые можно проводить и дома.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A0538D">
        <w:rPr>
          <w:color w:val="000000"/>
          <w:u w:val="single"/>
        </w:rPr>
        <w:t>Например</w:t>
      </w:r>
      <w:proofErr w:type="gramEnd"/>
      <w:r w:rsidRPr="00A0538D">
        <w:rPr>
          <w:color w:val="000000"/>
          <w:u w:val="single"/>
        </w:rPr>
        <w:t xml:space="preserve"> такие как</w:t>
      </w:r>
      <w:r w:rsidRPr="00A0538D">
        <w:rPr>
          <w:color w:val="000000"/>
        </w:rPr>
        <w:t>: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Упражнения с пальчиками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1.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Этот пальчик хочет спать,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Этот пальчик – прыг, в кровать!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Этот пальчик прикорнул,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Этот пальчик уж заснул. </w:t>
      </w:r>
      <w:r w:rsidRPr="00A0538D">
        <w:rPr>
          <w:i/>
          <w:iCs/>
          <w:color w:val="000000"/>
        </w:rPr>
        <w:t>(поочередно загибаем пальчики)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Тише, пальчик, не шуми,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Братиков не разбуди! </w:t>
      </w:r>
      <w:r w:rsidRPr="00A0538D">
        <w:rPr>
          <w:i/>
          <w:iCs/>
          <w:color w:val="000000"/>
        </w:rPr>
        <w:t>(пальцем правой руки грозим оставшемуся пальчику)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Встали пальчики. Ура! </w:t>
      </w:r>
      <w:r w:rsidRPr="00A0538D">
        <w:rPr>
          <w:i/>
          <w:iCs/>
          <w:color w:val="000000"/>
        </w:rPr>
        <w:t>(разжимаем кулачок)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В детский сад идти пора!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2.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Быстро тесто замесили,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На кусочки разделили, </w:t>
      </w:r>
      <w:r w:rsidRPr="00A0538D">
        <w:rPr>
          <w:i/>
          <w:iCs/>
          <w:color w:val="000000"/>
        </w:rPr>
        <w:t>(1-2 строчки – имитируем замес теста и разделку его на кусочки)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Раскатали все кусочки (раскрытыми ладонями с сомкнутыми пальцами делаем движения вперед - назад по поверхности стола)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 xml:space="preserve">И слепили </w:t>
      </w:r>
      <w:proofErr w:type="spellStart"/>
      <w:r w:rsidRPr="00A0538D">
        <w:rPr>
          <w:color w:val="000000"/>
        </w:rPr>
        <w:t>пирожочки</w:t>
      </w:r>
      <w:proofErr w:type="spellEnd"/>
      <w:r w:rsidRPr="00A0538D">
        <w:rPr>
          <w:color w:val="000000"/>
        </w:rPr>
        <w:t xml:space="preserve"> (защипываем </w:t>
      </w:r>
      <w:r w:rsidRPr="00A0538D">
        <w:rPr>
          <w:i/>
          <w:iCs/>
          <w:color w:val="000000"/>
        </w:rPr>
        <w:t>«пирожки»</w:t>
      </w:r>
      <w:r w:rsidRPr="00A0538D">
        <w:rPr>
          <w:color w:val="000000"/>
        </w:rPr>
        <w:t> кончиками пальцев обеих рук)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Пирожки с вареньем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Всем на удивленье (прикладываем ладонь к ладони, лепим «пирожки)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3.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Нарядили ребятки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Свои пальцы в перчатки. </w:t>
      </w:r>
      <w:r w:rsidRPr="00A0538D">
        <w:rPr>
          <w:i/>
          <w:iCs/>
          <w:color w:val="000000"/>
        </w:rPr>
        <w:t>(растопыриваем пальцы обеих рук)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Раз, два, три, четыре, пять –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Надо всех пересчитать. </w:t>
      </w:r>
      <w:r w:rsidRPr="00A0538D">
        <w:rPr>
          <w:i/>
          <w:iCs/>
          <w:color w:val="000000"/>
        </w:rPr>
        <w:t>(поочередно сгибаем все пальцы)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Десять пальцев - как отряд,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И костюму каждый рад. </w:t>
      </w:r>
      <w:r w:rsidRPr="00A0538D">
        <w:rPr>
          <w:i/>
          <w:iCs/>
          <w:color w:val="000000"/>
        </w:rPr>
        <w:t>(сжимаем и разжимаем кулаки)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Стать сильными стараются,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Спортом занимаются.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 xml:space="preserve">Читайте малышу </w:t>
      </w:r>
      <w:proofErr w:type="spellStart"/>
      <w:r w:rsidRPr="00A0538D">
        <w:rPr>
          <w:color w:val="000000"/>
        </w:rPr>
        <w:t>потешку</w:t>
      </w:r>
      <w:proofErr w:type="spellEnd"/>
      <w:r w:rsidRPr="00A0538D">
        <w:rPr>
          <w:color w:val="000000"/>
        </w:rPr>
        <w:t xml:space="preserve">, </w:t>
      </w:r>
      <w:r>
        <w:rPr>
          <w:color w:val="000000"/>
        </w:rPr>
        <w:t xml:space="preserve">стихи </w:t>
      </w:r>
      <w:r w:rsidRPr="00A0538D">
        <w:rPr>
          <w:color w:val="000000"/>
        </w:rPr>
        <w:t>сопровождая </w:t>
      </w:r>
      <w:r w:rsidRPr="00A0538D">
        <w:rPr>
          <w:color w:val="000000"/>
        </w:rPr>
        <w:t>действиями</w:t>
      </w:r>
      <w:r>
        <w:rPr>
          <w:color w:val="000000"/>
        </w:rPr>
        <w:t>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В ходе пальчиковых игр дети, повторяя движения взрослых, активизируют моторику рук. Тем самым вырабатывается ловкость, умение управлять своими движениями. </w:t>
      </w:r>
      <w:r w:rsidRPr="00A0538D">
        <w:rPr>
          <w:i/>
          <w:iCs/>
          <w:color w:val="000000"/>
        </w:rPr>
        <w:t>«Пальчиковые игры»</w:t>
      </w:r>
      <w:r w:rsidRPr="00A0538D">
        <w:rPr>
          <w:color w:val="000000"/>
        </w:rPr>
        <w:t xml:space="preserve"> - это инсценировка каких-либо рифмованных историй, сказок при помощи пальцев и рук. Многие игры </w:t>
      </w:r>
      <w:r w:rsidRPr="00A0538D">
        <w:rPr>
          <w:color w:val="000000"/>
        </w:rPr>
        <w:lastRenderedPageBreak/>
        <w:t>требуют участия обеих рук, что дает возможность детям ориентироваться в понятиях </w:t>
      </w:r>
      <w:r w:rsidRPr="00A0538D">
        <w:rPr>
          <w:i/>
          <w:iCs/>
          <w:color w:val="000000"/>
        </w:rPr>
        <w:t>«вправо»</w:t>
      </w:r>
      <w:r w:rsidRPr="00A0538D">
        <w:rPr>
          <w:color w:val="000000"/>
        </w:rPr>
        <w:t>, </w:t>
      </w:r>
      <w:r w:rsidRPr="00A0538D">
        <w:rPr>
          <w:i/>
          <w:iCs/>
          <w:color w:val="000000"/>
        </w:rPr>
        <w:t>«влево»</w:t>
      </w:r>
      <w:r w:rsidRPr="00A0538D">
        <w:rPr>
          <w:color w:val="000000"/>
        </w:rPr>
        <w:t>, </w:t>
      </w:r>
      <w:r w:rsidRPr="00A0538D">
        <w:rPr>
          <w:i/>
          <w:iCs/>
          <w:color w:val="000000"/>
        </w:rPr>
        <w:t>«вниз»</w:t>
      </w:r>
      <w:r w:rsidRPr="00A0538D">
        <w:rPr>
          <w:color w:val="000000"/>
        </w:rPr>
        <w:t>, </w:t>
      </w:r>
      <w:r w:rsidRPr="00A0538D">
        <w:rPr>
          <w:i/>
          <w:iCs/>
          <w:color w:val="000000"/>
        </w:rPr>
        <w:t>«вверх»</w:t>
      </w:r>
      <w:r w:rsidRPr="00A0538D">
        <w:rPr>
          <w:color w:val="000000"/>
        </w:rPr>
        <w:t> и т. д. Развитию кисти и пальцев способствуют не только </w:t>
      </w:r>
      <w:r w:rsidRPr="00A0538D">
        <w:rPr>
          <w:i/>
          <w:iCs/>
          <w:color w:val="000000"/>
        </w:rPr>
        <w:t>«пальчиковые игры»</w:t>
      </w:r>
      <w:r w:rsidRPr="00A0538D">
        <w:rPr>
          <w:color w:val="000000"/>
        </w:rPr>
        <w:t>, но и разнообразные игры и действия с предметами.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  <w:u w:val="single"/>
        </w:rPr>
        <w:t>Такие как</w:t>
      </w:r>
      <w:r w:rsidRPr="00A0538D">
        <w:rPr>
          <w:color w:val="000000"/>
        </w:rPr>
        <w:t>: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 xml:space="preserve">- Игры с пуговицами 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 xml:space="preserve">- Игры – шнуровки 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 xml:space="preserve">- Игры с прищепками 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 xml:space="preserve">- Игры с сыпучими материалами 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- Игры с бусинами, макаронами и многие другие.</w:t>
      </w:r>
      <w:bookmarkStart w:id="0" w:name="_GoBack"/>
      <w:bookmarkEnd w:id="0"/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- Рисование </w:t>
      </w:r>
      <w:r w:rsidRPr="00A0538D">
        <w:rPr>
          <w:i/>
          <w:iCs/>
          <w:color w:val="000000"/>
        </w:rPr>
        <w:t>(рисование карандашом, кистью, пальцами, пористыми губками</w:t>
      </w:r>
      <w:proofErr w:type="gramStart"/>
      <w:r w:rsidRPr="00A0538D">
        <w:rPr>
          <w:i/>
          <w:iCs/>
          <w:color w:val="000000"/>
        </w:rPr>
        <w:t>)</w:t>
      </w:r>
      <w:r w:rsidRPr="00A0538D">
        <w:rPr>
          <w:color w:val="000000"/>
        </w:rPr>
        <w:t> ;</w:t>
      </w:r>
      <w:proofErr w:type="gramEnd"/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- Аппликация (сначала просто рвать, а потом и вырезать ножницами кусочки бумаги, картинки, фигуры и закреплять </w:t>
      </w:r>
      <w:r w:rsidRPr="00A0538D">
        <w:rPr>
          <w:i/>
          <w:iCs/>
          <w:color w:val="000000"/>
        </w:rPr>
        <w:t>(приклеивать)</w:t>
      </w:r>
      <w:r w:rsidRPr="00A0538D">
        <w:rPr>
          <w:color w:val="000000"/>
        </w:rPr>
        <w:t> их на листе бумаги</w:t>
      </w:r>
      <w:proofErr w:type="gramStart"/>
      <w:r w:rsidRPr="00A0538D">
        <w:rPr>
          <w:color w:val="000000"/>
        </w:rPr>
        <w:t>) ;</w:t>
      </w:r>
      <w:proofErr w:type="gramEnd"/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- Лепка (лепка из пластилина или соленого теста; отщипнуть кусочек, надавливание, скатывание</w:t>
      </w:r>
      <w:proofErr w:type="gramStart"/>
      <w:r w:rsidRPr="00A0538D">
        <w:rPr>
          <w:color w:val="000000"/>
        </w:rPr>
        <w:t>) .</w:t>
      </w:r>
      <w:proofErr w:type="gramEnd"/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- Игры на песке служат прекрасным средством для развития и самообразования ребенка;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- Игры с водой способствуют развитию тактильно – кинестетической чувствительности, формируют первичные приемы мышления.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Такие игры способствуют развитию мелкой моторики, процессов ощущения, расслабляют ребенка, снимают эмоциональное напряжение. У детей повышается любознательность, пытливость; расширяется словарный запас; приобретаются навыки игровой, учебной и экспериментально-поисковой деятельности.</w:t>
      </w:r>
    </w:p>
    <w:p w:rsidR="00A0538D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38D">
        <w:rPr>
          <w:color w:val="000000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обуваться.</w:t>
      </w:r>
    </w:p>
    <w:p w:rsidR="00272839" w:rsidRPr="00A0538D" w:rsidRDefault="00A0538D" w:rsidP="00A0538D">
      <w:pPr>
        <w:pStyle w:val="a3"/>
        <w:shd w:val="clear" w:color="auto" w:fill="FFFFFF"/>
        <w:spacing w:before="0" w:beforeAutospacing="0" w:after="0" w:afterAutospacing="0" w:line="294" w:lineRule="atLeast"/>
      </w:pPr>
      <w:r w:rsidRPr="00A0538D">
        <w:rPr>
          <w:color w:val="000000"/>
        </w:rPr>
        <w:t>Вместе с тем, развитие мелкой моторики руки в условиях системы дополнительного образования позволяет значительно расширять моторные возможности, готовить руку ребенка к письму, рисованию, к успешному выполнению практической деятельности с предметами. Совершенствование двигательных качеств способствует более быстрому формированию трудовых навыков.</w:t>
      </w:r>
    </w:p>
    <w:sectPr w:rsidR="00272839" w:rsidRPr="00A0538D" w:rsidSect="00A053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1"/>
    <w:rsid w:val="0008720D"/>
    <w:rsid w:val="000935DC"/>
    <w:rsid w:val="00137591"/>
    <w:rsid w:val="00272839"/>
    <w:rsid w:val="006865FF"/>
    <w:rsid w:val="00A0538D"/>
    <w:rsid w:val="00A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D69"/>
  <w15:chartTrackingRefBased/>
  <w15:docId w15:val="{EF5E9F01-73DF-4B55-92E1-E2E058E9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2020-03-22T14:57:00Z</dcterms:created>
  <dcterms:modified xsi:type="dcterms:W3CDTF">2020-03-22T14:57:00Z</dcterms:modified>
</cp:coreProperties>
</file>