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31DE2B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ind w:firstLine="855" w:left="-855" w:right="60"/>
        <w:jc w:val="both"/>
        <w:rPr>
          <w:sz w:val="40"/>
        </w:rPr>
      </w:pPr>
      <w:r>
        <w:rPr>
          <w:sz w:val="40"/>
        </w:rPr>
        <w:t xml:space="preserve">Здоровье человека  является высшей ценностью, основой жизни и благополучия человека. Формирование здорового образа жизни важно для подрастающего поколения. Сегодня здоровье детей вызывает серьёзную тревогу у врачей, учителей, родителей, поэтому очень много уделяется  внимания сохранению здоровья школьнЗдоровье человека  является высшей ценностью, основой жизни и благополучия человека. Формирование здорового образа жизни важно для подрастающего поколения. Сегодня здоровье детей вызывает серьёзную тревогу у врачей, учителей, родителей, поэтому очень много уделяется  внимания сохранению здоровья школьников</w:t>
      </w:r>
      <w:bookmarkStart w:id="0" w:name="_dx_frag_StartFragment"/>
      <w:bookmarkEnd w:id="0"/>
      <w:r>
        <w:rPr>
          <w:sz w:val="40"/>
        </w:rPr>
        <w:t>. И это не случайно, потому что на сегодняшний день наблюдается тенденция ухудшения здоровья детей.А ведь только здоровые дети смогут применить полученные знания в своей дальнейшей трудовой деятельности. Поэтому сохранение здоровья это общественная и личная ценность, которая приобретает особую актуальность и предполагает внедрение здоровьесберегающих форм и технологий в педагогическом процессе. В концепции модернизации российского образования отмечено о необходимости проведения оптимизации учебной, психологической и физической нагрузки учащихся. И создать условия для сохранения и укрепления здоровья.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1425" w:left="0" w:right="60"/>
        <w:jc w:val="both"/>
        <w:rPr>
          <w:sz w:val="40"/>
        </w:rPr>
      </w:pPr>
      <w:r>
        <w:rPr>
          <w:sz w:val="40"/>
        </w:rPr>
        <w:t xml:space="preserve">Главные задачи здоровьесберегающих  технологий в современной школе: 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1425" w:left="0" w:right="60"/>
        <w:jc w:val="both"/>
        <w:rPr>
          <w:sz w:val="40"/>
        </w:rPr>
      </w:pPr>
      <w:r>
        <w:rPr>
          <w:sz w:val="40"/>
        </w:rPr>
        <w:t xml:space="preserve">1. Воспитание здоровой личности, ориентированной на здоровый образ жизни. 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1425" w:left="0" w:right="60"/>
        <w:jc w:val="both"/>
        <w:rPr>
          <w:sz w:val="40"/>
        </w:rPr>
      </w:pPr>
      <w:r>
        <w:rPr>
          <w:sz w:val="40"/>
        </w:rPr>
        <w:t xml:space="preserve">2. Организация образовательного процесса, который не навредит здоровью ребёнка. 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1425" w:left="0" w:right="60"/>
        <w:jc w:val="both"/>
        <w:rPr>
          <w:sz w:val="40"/>
        </w:rPr>
      </w:pPr>
      <w:r>
        <w:rPr>
          <w:sz w:val="40"/>
        </w:rPr>
        <w:t>3. Использование доступных средств охраны здоровья и развития школьника.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1425" w:left="0" w:right="60"/>
        <w:jc w:val="both"/>
        <w:rPr>
          <w:sz w:val="40"/>
        </w:rPr>
      </w:pPr>
      <w:r>
        <w:rPr>
          <w:sz w:val="40"/>
        </w:rPr>
        <w:tab/>
        <w:t xml:space="preserve">       Здоровьесберегающий урок - это физиологически обоснованная организация процесса обучения, обеспечивающая соответствие объёма учебного материала возрастным и индивидуальным особенностям ученика   и сохранению умственной и физической работоспособности и воспитанию здоровой личности 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1425" w:left="0" w:right="60"/>
        <w:jc w:val="both"/>
        <w:rPr>
          <w:sz w:val="40"/>
        </w:rPr>
      </w:pPr>
      <w:r>
        <w:rPr>
          <w:sz w:val="40"/>
        </w:rPr>
        <w:t>Здоровьесберегающий урок - это урок, в котором учитель обеспечивает доброжелательную творческую атмосферу, высокую работоспособность, профилактику утомления, поддерживает внимание и интерес.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1425" w:left="0" w:right="60"/>
        <w:jc w:val="both"/>
        <w:rPr>
          <w:sz w:val="40"/>
        </w:rPr>
      </w:pPr>
      <w:r>
        <w:rPr>
          <w:sz w:val="40"/>
        </w:rPr>
        <w:t xml:space="preserve">Не лишне напомнить, что установленные САНПИНом условия должны выполняться неукоснительно. Это  температура, влажность, проветривание, освещение, чистота и порядок.</w:t>
      </w:r>
    </w:p>
    <w:p>
      <w:pPr>
        <w:ind w:firstLine="1425" w:right="60"/>
        <w:jc w:val="both"/>
        <w:rPr>
          <w:sz w:val="40"/>
        </w:rPr>
      </w:pPr>
      <w:r>
        <w:rPr>
          <w:sz w:val="40"/>
        </w:rPr>
        <w:t xml:space="preserve">Структура урока должна состоять как из обучающих, так и здоровьесберегающих элементов. Методы ,приёмы и средства должны исключать однообразность урока, которое ведёт к утомлению.неукоснительно. Это  температура, влажность, проветривание, освещение, чистота и порядок.</w:t>
      </w:r>
    </w:p>
    <w:p>
      <w:pPr>
        <w:ind w:firstLine="1425" w:right="60"/>
        <w:jc w:val="both"/>
        <w:rPr>
          <w:sz w:val="40"/>
        </w:rPr>
      </w:pPr>
      <w:r>
        <w:rPr>
          <w:sz w:val="40"/>
        </w:rPr>
        <w:t>Структура урока должна состоять как из обучающих, так и здоровьесберегающих элементов. Методы ,приёмы и средства должны исключать однообразность урока, которое ведёт к утомлению. Средняя продолжительность и частота чередования учебной деятельности в норме составляет 7-10 минут Более частые смены деятельности создают напряжённость.На уроке использовать разные методы преподавания: рассказ, наглядность, самостоятельная работа.Методы целесообразно чередовать в среднем через 13 минут. Технические средства обучения(ТСО) преподаватель должен использовать как дополнительное средство . Не допускается использование ТСО более 15 минут времени урока.</w:t>
      </w:r>
    </w:p>
    <w:p>
      <w:pPr>
        <w:ind w:firstLine="1425" w:right="60"/>
        <w:jc w:val="both"/>
        <w:rPr>
          <w:sz w:val="40"/>
        </w:rPr>
      </w:pPr>
      <w:r>
        <w:rPr>
          <w:sz w:val="40"/>
        </w:rPr>
        <w:t>Хроническое утомление является одним из главных факторов истощения ресурсов здоровья. При правильно организованном ЗС уроке утомление не наступает и дети сохраняют работоспособность у течении всего урока. Учитель должен видеть момент наступления утомления, снижение активности, двигательного беспокойства и неправильная посадка - служит сигналом ,что ученики утомлены.</w:t>
      </w:r>
    </w:p>
    <w:p>
      <w:pPr>
        <w:ind w:firstLine="1425" w:right="60"/>
        <w:jc w:val="both"/>
        <w:rPr>
          <w:sz w:val="40"/>
        </w:rPr>
      </w:pPr>
      <w:r>
        <w:rPr>
          <w:sz w:val="40"/>
        </w:rPr>
        <w:t xml:space="preserve">Учитель должен знать приёмы устранения утомления. К ним  относятся: комплексы физических упражнений, гимнастика для глаз, дыхательные упражнения.  Обязательный элемент физкультминутка. Особенно при изменении посадки. Во время урока (особенно в младших классах) избегать длительного непрерывного сидения .</w:t>
      </w:r>
    </w:p>
    <w:p>
      <w:pPr>
        <w:ind w:firstLine="1425" w:right="60"/>
        <w:jc w:val="both"/>
        <w:rPr>
          <w:sz w:val="40"/>
        </w:rPr>
      </w:pPr>
      <w:r>
        <w:rPr>
          <w:sz w:val="40"/>
        </w:rPr>
        <w:t xml:space="preserve">На ЗСУ характерен особенный психологический климат, он должен быть благоприятный как для учителя , так и для учкника. Необходимо создать атмосферу доверия, поддержки и успешности. Необходимо избегать стрессовых  и напряжённых ситуаций. Педагог должен уметь снять эмоциональное напряжение на уроке. Использование игровых технологий, отступлений позволяет снять эмоциональное напряжение. </w:t>
      </w:r>
    </w:p>
    <w:p>
      <w:pPr>
        <w:ind w:firstLine="1425" w:right="60"/>
        <w:jc w:val="both"/>
        <w:rPr>
          <w:sz w:val="40"/>
        </w:rPr>
      </w:pPr>
      <w:r>
        <w:rPr>
          <w:sz w:val="40"/>
        </w:rPr>
        <w:t xml:space="preserve">Обучение должно быть личностно ориентировано  ,где обеспечивается возможность и способность ученика развивать индивидуальные способности . Для этого педагогу нужно: заинтересовать ученика, позволять проявлять инициативу, самостоятельность, без боязни ошибиться. Тем самым создать обстановку для естественного самовыражения .</w:t>
      </w:r>
    </w:p>
    <w:p>
      <w:pPr>
        <w:ind w:firstLine="1425" w:right="60"/>
        <w:jc w:val="both"/>
        <w:rPr>
          <w:sz w:val="40"/>
        </w:rPr>
      </w:pPr>
      <w:r>
        <w:rPr>
          <w:sz w:val="40"/>
        </w:rPr>
        <w:t>В процессе общения вести пропаганду здорового образа жизни. Компоненты ЗОЖ :</w:t>
      </w:r>
    </w:p>
    <w:p>
      <w:pPr>
        <w:ind w:firstLine="1425" w:right="60"/>
        <w:jc w:val="both"/>
        <w:rPr>
          <w:sz w:val="40"/>
        </w:rPr>
      </w:pPr>
      <w:r>
        <w:rPr>
          <w:sz w:val="40"/>
        </w:rPr>
        <w:t>1. Правильное и рациональное питание.</w:t>
      </w:r>
    </w:p>
    <w:p>
      <w:pPr>
        <w:ind w:firstLine="1425" w:right="60"/>
        <w:jc w:val="both"/>
        <w:rPr>
          <w:sz w:val="40"/>
        </w:rPr>
      </w:pPr>
      <w:r>
        <w:rPr>
          <w:sz w:val="40"/>
        </w:rPr>
        <w:t>2. Двигательная активность.</w:t>
      </w:r>
    </w:p>
    <w:p>
      <w:pPr>
        <w:ind w:firstLine="1425" w:right="60"/>
        <w:jc w:val="both"/>
        <w:rPr>
          <w:sz w:val="40"/>
        </w:rPr>
      </w:pPr>
      <w:r>
        <w:rPr>
          <w:sz w:val="40"/>
        </w:rPr>
        <w:t>3.Положительные эмоции.</w:t>
      </w:r>
    </w:p>
    <w:p>
      <w:pPr>
        <w:ind w:firstLine="1425" w:right="60"/>
        <w:jc w:val="both"/>
        <w:rPr>
          <w:sz w:val="40"/>
        </w:rPr>
      </w:pPr>
      <w:r>
        <w:rPr>
          <w:sz w:val="40"/>
        </w:rPr>
        <w:t>4. Закаливание.</w:t>
      </w:r>
    </w:p>
    <w:p>
      <w:pPr>
        <w:ind w:firstLine="1425" w:right="60"/>
        <w:jc w:val="both"/>
        <w:rPr>
          <w:sz w:val="40"/>
        </w:rPr>
      </w:pPr>
      <w:r>
        <w:rPr>
          <w:sz w:val="40"/>
        </w:rPr>
        <w:t>5. Предупреждение появления пагубных привычек.</w:t>
      </w:r>
    </w:p>
    <w:p>
      <w:pPr>
        <w:ind w:firstLine="1425" w:right="60"/>
        <w:jc w:val="both"/>
        <w:rPr>
          <w:sz w:val="40"/>
        </w:rPr>
      </w:pPr>
      <w:r>
        <w:rPr>
          <w:sz w:val="40"/>
        </w:rPr>
        <w:t>6. Плодотворная трудовая деятельность.</w:t>
      </w:r>
    </w:p>
    <w:p>
      <w:pPr>
        <w:ind w:firstLine="1425" w:right="60"/>
        <w:jc w:val="both"/>
        <w:rPr>
          <w:sz w:val="40"/>
        </w:rPr>
      </w:pPr>
      <w:r>
        <w:rPr>
          <w:sz w:val="40"/>
        </w:rPr>
        <w:t xml:space="preserve">Охрана здоровья ребёнка предполагает не только создание необходимых гигиенических и психологических условийдля организации учебного процесса,но и профилактику различных заболеваний и пропаганду ЗОЖ. 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1425" w:left="0" w:right="60"/>
        <w:jc w:val="both"/>
        <w:rPr>
          <w:sz w:val="40"/>
        </w:rPr>
      </w:pPr>
    </w:p>
    <w:p>
      <w:pPr>
        <w:keepNext w:val="0"/>
        <w:widowControl w:val="1"/>
        <w:shd w:val="clear" w:fill="auto"/>
        <w:spacing w:lineRule="auto" w:line="276" w:beforeAutospacing="0" w:afterAutospacing="0"/>
        <w:ind w:firstLine="1425" w:left="0" w:right="60"/>
        <w:jc w:val="both"/>
        <w:rPr>
          <w:sz w:val="40"/>
        </w:rPr>
      </w:pPr>
    </w:p>
    <w:p>
      <w:pPr>
        <w:keepNext w:val="0"/>
        <w:widowControl w:val="1"/>
        <w:shd w:val="clear" w:fill="auto"/>
        <w:spacing w:lineRule="auto" w:line="276" w:beforeAutospacing="0" w:afterAutospacing="0"/>
        <w:ind w:firstLine="1425" w:left="0" w:right="60"/>
        <w:jc w:val="both"/>
        <w:rPr>
          <w:sz w:val="40"/>
        </w:rPr>
      </w:pPr>
      <w:r>
        <w:rPr>
          <w:sz w:val="40"/>
        </w:rPr>
        <w:t xml:space="preserve">                          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1425" w:left="0" w:right="60"/>
        <w:jc w:val="both"/>
        <w:rPr>
          <w:sz w:val="40"/>
        </w:rPr>
      </w:pPr>
    </w:p>
    <w:p>
      <w:pPr>
        <w:keepNext w:val="0"/>
        <w:widowControl w:val="1"/>
        <w:shd w:val="clear" w:fill="auto"/>
        <w:spacing w:lineRule="auto" w:line="276" w:beforeAutospacing="0" w:afterAutospacing="0"/>
        <w:ind w:firstLine="1425" w:left="0" w:right="60"/>
        <w:jc w:val="both"/>
        <w:rPr>
          <w:sz w:val="40"/>
        </w:rPr>
      </w:pPr>
    </w:p>
    <w:p>
      <w:pPr>
        <w:keepNext w:val="0"/>
        <w:widowControl w:val="1"/>
        <w:shd w:val="clear" w:fill="auto"/>
        <w:spacing w:lineRule="auto" w:line="276" w:beforeAutospacing="0" w:afterAutospacing="0"/>
        <w:ind w:firstLine="1425" w:left="0" w:right="60"/>
        <w:jc w:val="both"/>
        <w:rPr>
          <w:sz w:val="40"/>
        </w:rPr>
      </w:pPr>
    </w:p>
    <w:p>
      <w:pPr>
        <w:keepNext w:val="0"/>
        <w:widowControl w:val="1"/>
        <w:shd w:val="clear" w:fill="auto"/>
        <w:spacing w:lineRule="auto" w:line="276" w:beforeAutospacing="0" w:afterAutospacing="0"/>
        <w:ind w:firstLine="1425" w:left="0" w:right="60"/>
        <w:jc w:val="both"/>
        <w:rPr>
          <w:sz w:val="40"/>
        </w:rPr>
      </w:pPr>
    </w:p>
    <w:p>
      <w:pPr>
        <w:keepNext w:val="0"/>
        <w:widowControl w:val="1"/>
        <w:shd w:val="clear" w:fill="auto"/>
        <w:spacing w:lineRule="auto" w:line="276" w:beforeAutospacing="0" w:afterAutospacing="0"/>
        <w:ind w:firstLine="1425" w:left="0" w:right="60"/>
        <w:jc w:val="both"/>
        <w:rPr>
          <w:sz w:val="40"/>
        </w:rPr>
      </w:pPr>
    </w:p>
    <w:p>
      <w:pPr>
        <w:keepNext w:val="0"/>
        <w:widowControl w:val="1"/>
        <w:shd w:val="clear" w:fill="auto"/>
        <w:spacing w:lineRule="auto" w:line="276" w:beforeAutospacing="0" w:afterAutospacing="0"/>
        <w:ind w:firstLine="1425" w:left="0" w:right="60"/>
        <w:jc w:val="both"/>
        <w:rPr>
          <w:sz w:val="40"/>
        </w:rPr>
      </w:pPr>
    </w:p>
    <w:p>
      <w:pPr>
        <w:keepNext w:val="0"/>
        <w:widowControl w:val="1"/>
        <w:shd w:val="clear" w:fill="auto"/>
        <w:spacing w:lineRule="auto" w:line="276" w:beforeAutospacing="0" w:afterAutospacing="0"/>
        <w:ind w:firstLine="1425" w:left="0" w:right="60"/>
        <w:jc w:val="both"/>
        <w:rPr>
          <w:sz w:val="40"/>
        </w:rPr>
      </w:pPr>
    </w:p>
    <w:p>
      <w:pPr>
        <w:keepNext w:val="0"/>
        <w:widowControl w:val="1"/>
        <w:shd w:val="clear" w:fill="auto"/>
        <w:spacing w:lineRule="auto" w:line="276" w:beforeAutospacing="0" w:afterAutospacing="0"/>
        <w:ind w:firstLine="1425" w:left="0" w:right="60"/>
        <w:jc w:val="both"/>
        <w:rPr>
          <w:sz w:val="40"/>
        </w:rPr>
      </w:pPr>
    </w:p>
    <w:p>
      <w:pPr>
        <w:keepNext w:val="0"/>
        <w:widowControl w:val="1"/>
        <w:shd w:val="clear" w:fill="auto"/>
        <w:spacing w:lineRule="auto" w:line="276" w:beforeAutospacing="0" w:afterAutospacing="0"/>
        <w:ind w:firstLine="1425" w:left="0" w:right="60"/>
        <w:jc w:val="both"/>
        <w:rPr>
          <w:sz w:val="40"/>
        </w:rPr>
      </w:pPr>
    </w:p>
    <w:p>
      <w:pPr>
        <w:keepNext w:val="0"/>
        <w:widowControl w:val="1"/>
        <w:shd w:val="clear" w:fill="auto"/>
        <w:spacing w:lineRule="auto" w:line="276" w:beforeAutospacing="0" w:afterAutospacing="0"/>
        <w:ind w:firstLine="1425" w:left="0" w:right="60"/>
        <w:jc w:val="both"/>
        <w:rPr>
          <w:sz w:val="40"/>
        </w:rPr>
      </w:pPr>
    </w:p>
    <w:p>
      <w:pPr>
        <w:keepNext w:val="0"/>
        <w:widowControl w:val="1"/>
        <w:shd w:val="clear" w:fill="auto"/>
        <w:spacing w:lineRule="auto" w:line="276" w:beforeAutospacing="0" w:afterAutospacing="0"/>
        <w:ind w:firstLine="1425" w:left="0" w:right="60"/>
        <w:jc w:val="both"/>
        <w:rPr>
          <w:sz w:val="40"/>
        </w:rPr>
      </w:pPr>
    </w:p>
    <w:p>
      <w:pPr>
        <w:keepNext w:val="0"/>
        <w:widowControl w:val="1"/>
        <w:shd w:val="clear" w:fill="auto"/>
        <w:spacing w:lineRule="auto" w:line="276" w:beforeAutospacing="0" w:afterAutospacing="0"/>
        <w:ind w:firstLine="1425" w:left="0" w:right="60"/>
        <w:jc w:val="both"/>
        <w:rPr>
          <w:sz w:val="40"/>
        </w:rPr>
      </w:pPr>
    </w:p>
    <w:p>
      <w:pPr>
        <w:keepNext w:val="0"/>
        <w:widowControl w:val="1"/>
        <w:shd w:val="clear" w:fill="auto"/>
        <w:spacing w:lineRule="auto" w:line="276" w:beforeAutospacing="0" w:afterAutospacing="0"/>
        <w:ind w:firstLine="1425" w:left="0" w:right="60"/>
        <w:jc w:val="both"/>
        <w:rPr>
          <w:sz w:val="40"/>
        </w:rPr>
      </w:pPr>
    </w:p>
    <w:p>
      <w:pPr>
        <w:keepNext w:val="0"/>
        <w:widowControl w:val="1"/>
        <w:shd w:val="clear" w:fill="auto"/>
        <w:spacing w:lineRule="auto" w:line="276" w:beforeAutospacing="0" w:afterAutospacing="0"/>
        <w:ind w:firstLine="1425" w:left="0" w:right="60"/>
        <w:jc w:val="both"/>
        <w:rPr>
          <w:sz w:val="40"/>
        </w:rPr>
      </w:pPr>
    </w:p>
    <w:p>
      <w:pPr>
        <w:ind w:firstLine="1425" w:right="60"/>
        <w:jc w:val="center"/>
        <w:rPr>
          <w:rFonts w:ascii="@Batang" w:hAnsi="@Batang"/>
          <w:sz w:val="56"/>
        </w:rPr>
      </w:pPr>
      <w:r>
        <w:rPr>
          <w:rFonts w:ascii="@Batang" w:hAnsi="@Batang"/>
          <w:sz w:val="56"/>
        </w:rPr>
        <w:t>Методическое сообщение:</w:t>
      </w:r>
    </w:p>
    <w:p>
      <w:pPr>
        <w:ind w:firstLine="1425" w:right="60"/>
        <w:jc w:val="center"/>
        <w:rPr>
          <w:rFonts w:ascii="@Batang" w:hAnsi="@Batang"/>
          <w:b w:val="1"/>
          <w:sz w:val="56"/>
        </w:rPr>
      </w:pPr>
      <w:r>
        <w:rPr>
          <w:rFonts w:ascii="@Batang" w:hAnsi="@Batang"/>
          <w:b w:val="1"/>
          <w:sz w:val="56"/>
        </w:rPr>
        <w:t>Включение здоровьесберегающих технологий в класс обучения игре на фортепиано.</w:t>
      </w:r>
    </w:p>
    <w:p>
      <w:pPr>
        <w:ind w:firstLine="1425" w:right="60"/>
        <w:jc w:val="center"/>
        <w:rPr>
          <w:rFonts w:ascii="@Batang" w:hAnsi="@Batang"/>
          <w:b w:val="1"/>
          <w:sz w:val="56"/>
        </w:rPr>
      </w:pPr>
    </w:p>
    <w:p>
      <w:pPr>
        <w:ind w:firstLine="1425" w:right="60"/>
        <w:jc w:val="right"/>
        <w:rPr>
          <w:rFonts w:ascii="@Batang" w:hAnsi="@Batang"/>
          <w:b w:val="1"/>
          <w:sz w:val="56"/>
        </w:rPr>
      </w:pPr>
    </w:p>
    <w:p>
      <w:pPr>
        <w:ind w:firstLine="1425" w:right="60"/>
        <w:jc w:val="right"/>
        <w:rPr>
          <w:sz w:val="40"/>
        </w:rPr>
      </w:pPr>
      <w:r>
        <w:rPr>
          <w:sz w:val="40"/>
        </w:rPr>
        <w:t>подготовила: Наседкина С.В.</w:t>
      </w:r>
    </w:p>
    <w:p>
      <w:pPr>
        <w:ind w:firstLine="1425" w:right="60"/>
        <w:jc w:val="right"/>
        <w:rPr>
          <w:sz w:val="40"/>
        </w:rPr>
      </w:pPr>
      <w:r>
        <w:rPr>
          <w:sz w:val="40"/>
        </w:rPr>
        <w:t>преподаватель по классу фортепиано</w:t>
      </w:r>
    </w:p>
    <w:p>
      <w:pPr>
        <w:ind w:firstLine="1425" w:right="60"/>
        <w:jc w:val="right"/>
        <w:rPr>
          <w:sz w:val="40"/>
        </w:rPr>
      </w:pPr>
      <w:r>
        <w:rPr>
          <w:sz w:val="40"/>
        </w:rPr>
        <w:t xml:space="preserve">Острогожской  Детской школы искусств. </w:t>
      </w:r>
    </w:p>
    <w:p>
      <w:pPr>
        <w:ind w:firstLine="1425" w:right="60"/>
        <w:jc w:val="center"/>
        <w:rPr>
          <w:sz w:val="40"/>
        </w:rPr>
      </w:pPr>
    </w:p>
    <w:p>
      <w:pPr>
        <w:ind w:firstLine="1425" w:right="60"/>
        <w:jc w:val="center"/>
        <w:rPr>
          <w:sz w:val="40"/>
        </w:rPr>
      </w:pPr>
    </w:p>
    <w:p>
      <w:pPr>
        <w:ind w:firstLine="1425" w:right="60"/>
        <w:jc w:val="center"/>
        <w:rPr>
          <w:sz w:val="36"/>
        </w:rPr>
      </w:pPr>
      <w:r>
        <w:rPr>
          <w:sz w:val="36"/>
        </w:rPr>
        <w:t xml:space="preserve">г. Острогожск  2020 г.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1425" w:left="0" w:right="60"/>
        <w:jc w:val="both"/>
        <w:rPr>
          <w:sz w:val="52"/>
        </w:rPr>
      </w:pPr>
      <w:r>
        <w:rPr>
          <w:sz w:val="40"/>
        </w:rPr>
        <w:t xml:space="preserve">          </w:t>
      </w:r>
      <w:r>
        <w:rPr>
          <w:sz w:val="52"/>
        </w:rPr>
        <w:t xml:space="preserve">             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