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15" w:rsidRPr="00BD2C15" w:rsidRDefault="00BD2C15" w:rsidP="00BD2C15">
      <w:pPr>
        <w:spacing w:line="271" w:lineRule="auto"/>
        <w:ind w:left="260"/>
        <w:jc w:val="center"/>
        <w:rPr>
          <w:rFonts w:ascii="Times New Roman" w:hAnsi="Times New Roman" w:cs="Times New Roman"/>
          <w:sz w:val="28"/>
          <w:szCs w:val="28"/>
        </w:rPr>
      </w:pPr>
    </w:p>
    <w:p w:rsidR="00BD2C15" w:rsidRPr="00BD2C15" w:rsidRDefault="00BD2C15" w:rsidP="00BD2C15">
      <w:pPr>
        <w:spacing w:line="271" w:lineRule="auto"/>
        <w:ind w:left="260"/>
        <w:jc w:val="center"/>
        <w:rPr>
          <w:rFonts w:ascii="Times New Roman" w:hAnsi="Times New Roman" w:cs="Times New Roman"/>
          <w:sz w:val="28"/>
          <w:szCs w:val="28"/>
        </w:rPr>
      </w:pPr>
    </w:p>
    <w:p w:rsidR="00BD2C15" w:rsidRPr="00BD2C15" w:rsidRDefault="00BD2C15" w:rsidP="00BD2C15">
      <w:pPr>
        <w:spacing w:line="271" w:lineRule="auto"/>
        <w:ind w:left="260"/>
        <w:jc w:val="center"/>
        <w:rPr>
          <w:rFonts w:ascii="Times New Roman" w:hAnsi="Times New Roman" w:cs="Times New Roman"/>
          <w:sz w:val="28"/>
          <w:szCs w:val="28"/>
        </w:rPr>
      </w:pPr>
    </w:p>
    <w:p w:rsidR="00BD2C15" w:rsidRPr="00BD2C15" w:rsidRDefault="00BD2C15" w:rsidP="00BD2C15">
      <w:pPr>
        <w:spacing w:line="271" w:lineRule="auto"/>
        <w:ind w:left="260"/>
        <w:jc w:val="center"/>
        <w:rPr>
          <w:rFonts w:ascii="Times New Roman" w:hAnsi="Times New Roman" w:cs="Times New Roman"/>
          <w:sz w:val="28"/>
          <w:szCs w:val="28"/>
        </w:rPr>
      </w:pPr>
    </w:p>
    <w:p w:rsidR="00BD2C15" w:rsidRPr="00BD2C15" w:rsidRDefault="00BD2C15" w:rsidP="00BD2C15">
      <w:pPr>
        <w:spacing w:line="271" w:lineRule="auto"/>
        <w:ind w:left="260"/>
        <w:jc w:val="center"/>
        <w:rPr>
          <w:rFonts w:ascii="Times New Roman" w:hAnsi="Times New Roman" w:cs="Times New Roman"/>
          <w:sz w:val="28"/>
          <w:szCs w:val="28"/>
        </w:rPr>
      </w:pPr>
    </w:p>
    <w:p w:rsidR="00BD2C15" w:rsidRPr="00BD2C15" w:rsidRDefault="00BD2C15" w:rsidP="00BD2C15">
      <w:pPr>
        <w:spacing w:line="271" w:lineRule="auto"/>
        <w:ind w:left="260"/>
        <w:jc w:val="center"/>
        <w:rPr>
          <w:rFonts w:ascii="Times New Roman" w:hAnsi="Times New Roman" w:cs="Times New Roman"/>
          <w:sz w:val="28"/>
          <w:szCs w:val="28"/>
        </w:rPr>
      </w:pPr>
    </w:p>
    <w:p w:rsidR="00BD2C15" w:rsidRPr="00BD2C15" w:rsidRDefault="00BD2C15" w:rsidP="00BD2C15">
      <w:pPr>
        <w:spacing w:line="271" w:lineRule="auto"/>
        <w:ind w:left="260"/>
        <w:jc w:val="center"/>
        <w:rPr>
          <w:rFonts w:ascii="Times New Roman" w:hAnsi="Times New Roman" w:cs="Times New Roman"/>
          <w:sz w:val="28"/>
          <w:szCs w:val="28"/>
        </w:rPr>
      </w:pPr>
    </w:p>
    <w:p w:rsidR="00BD2C15" w:rsidRPr="00BD2C15" w:rsidRDefault="00BD2C15" w:rsidP="00BD2C15">
      <w:pPr>
        <w:spacing w:line="271" w:lineRule="auto"/>
        <w:ind w:left="260"/>
        <w:jc w:val="center"/>
        <w:rPr>
          <w:rFonts w:ascii="Times New Roman" w:hAnsi="Times New Roman" w:cs="Times New Roman"/>
          <w:sz w:val="28"/>
          <w:szCs w:val="28"/>
        </w:rPr>
      </w:pPr>
    </w:p>
    <w:p w:rsidR="00BD2C15" w:rsidRPr="00BD2C15" w:rsidRDefault="00BD2C15" w:rsidP="00BD2C15">
      <w:pPr>
        <w:spacing w:line="271" w:lineRule="auto"/>
        <w:ind w:left="260"/>
        <w:jc w:val="center"/>
        <w:rPr>
          <w:rFonts w:ascii="Times New Roman" w:hAnsi="Times New Roman" w:cs="Times New Roman"/>
          <w:sz w:val="28"/>
          <w:szCs w:val="28"/>
        </w:rPr>
      </w:pPr>
      <w:r w:rsidRPr="00BD2C15">
        <w:rPr>
          <w:rFonts w:ascii="Times New Roman" w:hAnsi="Times New Roman" w:cs="Times New Roman"/>
          <w:sz w:val="28"/>
          <w:szCs w:val="28"/>
        </w:rPr>
        <w:t>Аналитический отчёт</w:t>
      </w:r>
    </w:p>
    <w:p w:rsidR="00BD2C15" w:rsidRPr="00BD2C15" w:rsidRDefault="00BD2C15" w:rsidP="00BD2C15">
      <w:pPr>
        <w:spacing w:line="271" w:lineRule="auto"/>
        <w:ind w:left="260"/>
        <w:rPr>
          <w:rFonts w:ascii="Times New Roman" w:hAnsi="Times New Roman" w:cs="Times New Roman"/>
          <w:sz w:val="28"/>
          <w:szCs w:val="28"/>
        </w:rPr>
      </w:pPr>
    </w:p>
    <w:p w:rsidR="00BD2C15" w:rsidRPr="00BD2C15" w:rsidRDefault="00BD2C15" w:rsidP="00BD2C15">
      <w:pPr>
        <w:spacing w:line="271" w:lineRule="auto"/>
        <w:ind w:left="260"/>
        <w:jc w:val="center"/>
        <w:rPr>
          <w:rFonts w:ascii="Times New Roman" w:hAnsi="Times New Roman" w:cs="Times New Roman"/>
          <w:sz w:val="28"/>
          <w:szCs w:val="28"/>
        </w:rPr>
      </w:pPr>
      <w:r w:rsidRPr="00BD2C15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BD2C15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BD2C15">
        <w:rPr>
          <w:rFonts w:ascii="Times New Roman" w:hAnsi="Times New Roman" w:cs="Times New Roman"/>
          <w:sz w:val="28"/>
          <w:szCs w:val="28"/>
        </w:rPr>
        <w:t xml:space="preserve"> период с 2015 по 2020 гг.</w:t>
      </w:r>
    </w:p>
    <w:p w:rsidR="00BD2C15" w:rsidRPr="00BD2C15" w:rsidRDefault="00BD2C15" w:rsidP="00BD2C15">
      <w:pPr>
        <w:spacing w:line="271" w:lineRule="auto"/>
        <w:ind w:left="260"/>
        <w:rPr>
          <w:rFonts w:ascii="Times New Roman" w:hAnsi="Times New Roman" w:cs="Times New Roman"/>
          <w:sz w:val="28"/>
          <w:szCs w:val="28"/>
        </w:rPr>
      </w:pPr>
    </w:p>
    <w:p w:rsidR="00BD2C15" w:rsidRPr="00BD2C15" w:rsidRDefault="00BD2C15" w:rsidP="00BD2C15">
      <w:pPr>
        <w:spacing w:line="271" w:lineRule="auto"/>
        <w:ind w:left="260"/>
        <w:jc w:val="center"/>
        <w:rPr>
          <w:rFonts w:ascii="Times New Roman" w:hAnsi="Times New Roman" w:cs="Times New Roman"/>
          <w:sz w:val="28"/>
          <w:szCs w:val="28"/>
        </w:rPr>
      </w:pPr>
      <w:r w:rsidRPr="00BD2C15">
        <w:rPr>
          <w:rFonts w:ascii="Times New Roman" w:hAnsi="Times New Roman" w:cs="Times New Roman"/>
          <w:sz w:val="28"/>
          <w:szCs w:val="28"/>
        </w:rPr>
        <w:t xml:space="preserve">Формирование познавательных универсальных учебных действий </w:t>
      </w:r>
    </w:p>
    <w:p w:rsidR="00BD2C15" w:rsidRPr="00BD2C15" w:rsidRDefault="00BD2C15" w:rsidP="00BD2C15">
      <w:pPr>
        <w:spacing w:line="271" w:lineRule="auto"/>
        <w:ind w:left="260"/>
        <w:jc w:val="center"/>
        <w:rPr>
          <w:rFonts w:ascii="Times New Roman" w:hAnsi="Times New Roman" w:cs="Times New Roman"/>
          <w:sz w:val="28"/>
          <w:szCs w:val="28"/>
        </w:rPr>
      </w:pPr>
      <w:r w:rsidRPr="00BD2C15">
        <w:rPr>
          <w:rFonts w:ascii="Times New Roman" w:hAnsi="Times New Roman" w:cs="Times New Roman"/>
          <w:sz w:val="28"/>
          <w:szCs w:val="28"/>
        </w:rPr>
        <w:t>младших школьников на уроках литературного чтения</w:t>
      </w:r>
    </w:p>
    <w:p w:rsidR="00BD2C15" w:rsidRPr="00BD2C15" w:rsidRDefault="00BD2C15" w:rsidP="00BD2C15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BD2C15" w:rsidRPr="00BD2C15" w:rsidRDefault="00BD2C15" w:rsidP="00BD2C15">
      <w:pPr>
        <w:spacing w:line="318" w:lineRule="exact"/>
        <w:rPr>
          <w:rFonts w:ascii="Times New Roman" w:hAnsi="Times New Roman" w:cs="Times New Roman"/>
          <w:sz w:val="28"/>
          <w:szCs w:val="28"/>
        </w:rPr>
      </w:pPr>
    </w:p>
    <w:p w:rsidR="00BD2C15" w:rsidRPr="00BD2C15" w:rsidRDefault="00BD2C15" w:rsidP="00BD2C15">
      <w:pPr>
        <w:ind w:left="6360"/>
        <w:jc w:val="right"/>
        <w:rPr>
          <w:rFonts w:ascii="Times New Roman" w:hAnsi="Times New Roman" w:cs="Times New Roman"/>
          <w:sz w:val="28"/>
          <w:szCs w:val="28"/>
        </w:rPr>
      </w:pPr>
      <w:r w:rsidRPr="00BD2C15">
        <w:rPr>
          <w:rFonts w:ascii="Times New Roman" w:hAnsi="Times New Roman" w:cs="Times New Roman"/>
          <w:sz w:val="28"/>
          <w:szCs w:val="28"/>
        </w:rPr>
        <w:t>Усова Ольга Григорьевна</w:t>
      </w:r>
    </w:p>
    <w:p w:rsidR="00BD2C15" w:rsidRPr="00BD2C15" w:rsidRDefault="00BD2C15" w:rsidP="00BD2C15">
      <w:pPr>
        <w:ind w:left="6140"/>
        <w:jc w:val="right"/>
        <w:rPr>
          <w:rFonts w:ascii="Times New Roman" w:hAnsi="Times New Roman" w:cs="Times New Roman"/>
          <w:sz w:val="28"/>
          <w:szCs w:val="28"/>
        </w:rPr>
      </w:pPr>
      <w:r w:rsidRPr="00BD2C15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BD2C15" w:rsidRPr="00BD2C15" w:rsidRDefault="00BD2C15" w:rsidP="00BD2C15">
      <w:pPr>
        <w:ind w:left="6140"/>
        <w:jc w:val="right"/>
        <w:rPr>
          <w:rFonts w:ascii="Times New Roman" w:hAnsi="Times New Roman" w:cs="Times New Roman"/>
          <w:sz w:val="28"/>
          <w:szCs w:val="28"/>
        </w:rPr>
      </w:pPr>
      <w:r w:rsidRPr="00BD2C15">
        <w:rPr>
          <w:rFonts w:ascii="Times New Roman" w:hAnsi="Times New Roman" w:cs="Times New Roman"/>
          <w:sz w:val="28"/>
          <w:szCs w:val="28"/>
        </w:rPr>
        <w:t>МБОУ СОШ № 84</w:t>
      </w:r>
    </w:p>
    <w:p w:rsidR="00BD2C15" w:rsidRPr="00BD2C15" w:rsidRDefault="00BD2C15" w:rsidP="00BD2C15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BD2C15" w:rsidRPr="00BD2C15" w:rsidRDefault="00BD2C15" w:rsidP="00BD2C15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BD2C15" w:rsidRPr="00BD2C15" w:rsidRDefault="00BD2C15" w:rsidP="00BD2C15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BD2C15" w:rsidRPr="00BD2C15" w:rsidRDefault="00BD2C15" w:rsidP="00BD2C15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BD2C15" w:rsidRPr="00BD2C15" w:rsidRDefault="00BD2C15" w:rsidP="00BD2C15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BD2C15" w:rsidRPr="00BD2C15" w:rsidRDefault="00BD2C15" w:rsidP="00BD2C15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D2C15" w:rsidRPr="00BD2C15" w:rsidRDefault="00BD2C15" w:rsidP="00BD2C15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D2C15" w:rsidRPr="00BD2C15" w:rsidRDefault="00BD2C15" w:rsidP="00BD2C15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D2C15" w:rsidRPr="00BD2C15" w:rsidRDefault="00BD2C15" w:rsidP="00BD2C15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D2C15" w:rsidRPr="00BD2C15" w:rsidRDefault="00BD2C15" w:rsidP="00BD2C15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  <w:sectPr w:rsidR="00BD2C15" w:rsidRPr="00BD2C15">
          <w:pgSz w:w="11900" w:h="16840"/>
          <w:pgMar w:top="1424" w:right="840" w:bottom="499" w:left="1440" w:header="0" w:footer="0" w:gutter="0"/>
          <w:cols w:space="720"/>
        </w:sectPr>
      </w:pPr>
      <w:r w:rsidRPr="00BD2C15">
        <w:rPr>
          <w:rFonts w:ascii="Times New Roman" w:hAnsi="Times New Roman" w:cs="Times New Roman"/>
          <w:sz w:val="28"/>
          <w:szCs w:val="28"/>
        </w:rPr>
        <w:t>Екатеринбург, 2020</w:t>
      </w:r>
    </w:p>
    <w:p w:rsidR="00BD2C15" w:rsidRPr="00BD2C15" w:rsidRDefault="00BD2C15" w:rsidP="00BD2C15">
      <w:pPr>
        <w:rPr>
          <w:rFonts w:ascii="Times New Roman" w:hAnsi="Times New Roman" w:cs="Times New Roman"/>
          <w:sz w:val="28"/>
          <w:szCs w:val="28"/>
        </w:rPr>
        <w:sectPr w:rsidR="00BD2C15" w:rsidRPr="00BD2C15">
          <w:type w:val="continuous"/>
          <w:pgSz w:w="11900" w:h="16840"/>
          <w:pgMar w:top="1096" w:right="840" w:bottom="499" w:left="1440" w:header="0" w:footer="0" w:gutter="0"/>
          <w:cols w:space="720"/>
        </w:sectPr>
      </w:pPr>
    </w:p>
    <w:p w:rsidR="00BD2C15" w:rsidRPr="00BD2C15" w:rsidRDefault="00BD2C15" w:rsidP="00BD2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C15" w:rsidRPr="00BD2C15" w:rsidRDefault="00BD2C15" w:rsidP="00BD2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познавательных учебных действий младших школьников на уроках литературного чтения в частности, а в целом в учебном процессе является одной из важных проблем образования. </w:t>
      </w:r>
    </w:p>
    <w:p w:rsidR="00BD2C15" w:rsidRPr="00BD2C15" w:rsidRDefault="00BD2C15" w:rsidP="00BD2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Главная задача учителя – познакомить детей с реальной действительностью, с окружающим миром; научить понимать жизнь. На уроках литературного чтения дети познают окружающий мир через понимание прочитанного. А в настоящее время интерес детей к обучению, в частности к чтению угас. Поэтому проблеме формирования познавательных учебных действий уделяется большое внимание в стандарте второго поколения и значит, проблема актуальна на сегодняшний день. Проблема формирования познавательных учебных действий рассматривается в документе «Федеральный государственный образовательный стандарт начального общего образования». </w:t>
      </w:r>
      <w:proofErr w:type="gramStart"/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разделе II «Требования к результатам освоения основной образовательной программы начального общего образования»  указаны требования к результатам, таким, как: личностным, включающим готовность и способность обучающихся к саморазвитию, </w:t>
      </w:r>
      <w:proofErr w:type="spellStart"/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мотивации к обучению и познанию и т.д.; </w:t>
      </w:r>
      <w:proofErr w:type="spellStart"/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метапредметным</w:t>
      </w:r>
      <w:proofErr w:type="spellEnd"/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включающим освоенные обучающимися универсальные учебные действия, которые могут быть регулятивными, коммуникативными и познавательными;</w:t>
      </w:r>
      <w:proofErr w:type="gramEnd"/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предметным</w:t>
      </w:r>
      <w:proofErr w:type="gramEnd"/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включающим опыт деятельности по получению нового знания. </w:t>
      </w:r>
      <w:proofErr w:type="spellStart"/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должны отражать «освоение начальных форм познавательной и личностной рефлексии».</w:t>
      </w:r>
    </w:p>
    <w:p w:rsidR="00BD2C15" w:rsidRPr="00BD2C15" w:rsidRDefault="00BD2C15" w:rsidP="00BD2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Ш.А. </w:t>
      </w:r>
      <w:proofErr w:type="spellStart"/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>Амонашвили</w:t>
      </w:r>
      <w:proofErr w:type="spellEnd"/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своей книге «Размышления о гуманной педагогике» говорил о проблеме обучения чтению, в частности о познавательном чтении. Ш.А. </w:t>
      </w:r>
      <w:proofErr w:type="spellStart"/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>Амонашвили</w:t>
      </w:r>
      <w:proofErr w:type="spellEnd"/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писал: «Чтение мы должны рассматривать в качестве способа познания действительности, каким оно и является, и цель обучения чтению должна заключаться именно в развитии в ребенке познавательного чтения, то есть такого, когда ребенок с помощью чтения решает познавательные задачи». </w:t>
      </w:r>
      <w:proofErr w:type="gramStart"/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ребенок не задумается о самом прочитанном, если после прочтения у него не возникают разные ассоциации, если в прочитанном он не осмысливает, не видит саму жизнь, тогда какой смысл в том, что ребенок может прочесть и пересказать прочитанное.</w:t>
      </w:r>
      <w:proofErr w:type="gramEnd"/>
    </w:p>
    <w:p w:rsidR="00BD2C15" w:rsidRPr="00BD2C15" w:rsidRDefault="00BD2C15" w:rsidP="00BD2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Познавательное чтение направленно: </w:t>
      </w:r>
      <w:proofErr w:type="gramStart"/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>сперва</w:t>
      </w:r>
      <w:proofErr w:type="gramEnd"/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формировать навык чтения и постепенно приплюсовывать к нему понимание прочитанного, сперва озвучить слово, а потом осмыслить, какое слово было прочитано. Для ребенка трудным является второй момент чтения: читая слово или предложение, он полностью поглощен самим процессом опознавания и озвучивания букв, а проце</w:t>
      </w:r>
      <w:proofErr w:type="gramStart"/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>сс схв</w:t>
      </w:r>
      <w:proofErr w:type="gramEnd"/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атывания этого звучания в качестве </w:t>
      </w:r>
      <w:proofErr w:type="spellStart"/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смыслообразующего</w:t>
      </w:r>
      <w:proofErr w:type="spellEnd"/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 у него выпадает. Эти два процесса, которым суждено быть целостными, едиными, для него не становятся целостными.</w:t>
      </w:r>
    </w:p>
    <w:p w:rsidR="00BD2C15" w:rsidRPr="00BD2C15" w:rsidRDefault="00BD2C15" w:rsidP="00BD2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Главной задачей учителя является познакомить детей с реальной действительностью, с окружающим миром; научить понимать жизнь. Проблема формирования познавательных учебных действий является актуальной на сегодняшний день.</w:t>
      </w:r>
    </w:p>
    <w:p w:rsidR="00BD2C15" w:rsidRPr="00BD2C15" w:rsidRDefault="00BD2C15" w:rsidP="00BD2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Исходя из </w:t>
      </w:r>
      <w:proofErr w:type="gramStart"/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>вышеизложенного</w:t>
      </w:r>
      <w:proofErr w:type="gramEnd"/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>, я сформулировала </w:t>
      </w:r>
      <w:r w:rsidRPr="00BD2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 </w:t>
      </w: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работы:</w:t>
      </w:r>
    </w:p>
    <w:p w:rsidR="00BD2C15" w:rsidRPr="00BD2C15" w:rsidRDefault="00BD2C15" w:rsidP="00BD2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формирования у младших школьников познавательных учебных действий на уроках литературного чтения.</w:t>
      </w:r>
    </w:p>
    <w:p w:rsidR="00BD2C15" w:rsidRDefault="00BD2C15" w:rsidP="00BD2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2C15" w:rsidRPr="00BD2C15" w:rsidRDefault="00BD2C15" w:rsidP="00BD2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BD2C15" w:rsidRPr="00BD2C15" w:rsidRDefault="00BD2C15" w:rsidP="00BD2C1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Проанализировать психолого-педагогическую и методическую литературу по теме.</w:t>
      </w:r>
    </w:p>
    <w:p w:rsidR="00BD2C15" w:rsidRPr="00BD2C15" w:rsidRDefault="00BD2C15" w:rsidP="00BD2C1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Раскрыть психолого-педагогические основы познавательной учебной деятельности младших школьников.</w:t>
      </w:r>
    </w:p>
    <w:p w:rsidR="00BD2C15" w:rsidRPr="00BD2C15" w:rsidRDefault="00BD2C15" w:rsidP="00BD2C1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особенности формирования познавательных учебных действий у младших школьников на уроках литературного чтения.</w:t>
      </w:r>
    </w:p>
    <w:p w:rsidR="00BD2C15" w:rsidRDefault="00BD2C15" w:rsidP="00BD2C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h.30j0zll"/>
      <w:bookmarkEnd w:id="0"/>
    </w:p>
    <w:p w:rsidR="00BD2C15" w:rsidRDefault="00BD2C15" w:rsidP="00BD2C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2C15" w:rsidRPr="00BD2C15" w:rsidRDefault="00BD2C15" w:rsidP="00BD2C1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Психолого-педагогические основы познавательной учебной деятельности младших школьников</w:t>
      </w:r>
    </w:p>
    <w:p w:rsidR="00BD2C15" w:rsidRPr="00BD2C15" w:rsidRDefault="00BD2C15" w:rsidP="00BD2C15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C15" w:rsidRPr="00BD2C15" w:rsidRDefault="00BD2C15" w:rsidP="00BD2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обучения в школе включает не только усвоение сложной системы знаний, становление многих учебных и интеллектуальных навыков, но также развитие самих познавательных процессов - внимания, памяти, мышления, способностей и личности ребенка. Однако в большинстве случаев именно сами знания и навыки рассматриваются как конечный итог успешного обучения. В результате на каждом новом, более высоком этапе обучения учащийся испытывает большие затруднения в усвоении и использовании нового учебного материала. Главная причина таких затруднений состоит не только в пробелах предшествующего этапа обучения, но и в неразвитости самих познавательных процессов, неподготовленности к постановке и решению новых, более сложных проблем, пониманию нового учебного материала, обоснованию найденного решения, выражению собственной мысли. Для того чтобы способствовать на каждом возрастном этапе и в каждом учебном предмете успешному усвоению учебного материала, необходимо достичь на предшествующем этапе развития системы познавательных процессов, обеспечивающих возможность успешного усвоения. Это относится в равной степени к развитию восприятия, внимания, памяти, воображения, мышления и речи.</w:t>
      </w:r>
    </w:p>
    <w:p w:rsidR="00BD2C15" w:rsidRPr="00BD2C15" w:rsidRDefault="00BD2C15" w:rsidP="00BD2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познавательные процессы составляют единую систему, которую в целом можно назвать интеллектуальной системой и которая одновременно обеспечивает и внимание к новому, и понимание, и запоминание учебного материала.</w:t>
      </w:r>
    </w:p>
    <w:p w:rsidR="00BD2C15" w:rsidRDefault="00BD2C15" w:rsidP="00BD2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Изменяется социальная ситуация в младшем школьном возрасте: </w:t>
      </w:r>
    </w:p>
    <w:p w:rsidR="00BD2C15" w:rsidRDefault="00BD2C15" w:rsidP="00BD2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учебная деятельность становится ведущей деятельностью; </w:t>
      </w:r>
    </w:p>
    <w:p w:rsidR="00BD2C15" w:rsidRDefault="00BD2C15" w:rsidP="00BD2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завершается переход от </w:t>
      </w:r>
      <w:proofErr w:type="gramStart"/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наглядно-образного</w:t>
      </w:r>
      <w:proofErr w:type="gramEnd"/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словесно-логическому мышлению; </w:t>
      </w:r>
    </w:p>
    <w:p w:rsidR="00BD2C15" w:rsidRDefault="00BD2C15" w:rsidP="00BD2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отчетливо виден социальный смысл учения (отношение маленьких школьников к отметкам); </w:t>
      </w:r>
    </w:p>
    <w:p w:rsidR="00BD2C15" w:rsidRDefault="00BD2C15" w:rsidP="00BD2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мотивация достижения становится доминирующей; </w:t>
      </w:r>
    </w:p>
    <w:p w:rsidR="00BD2C15" w:rsidRDefault="00BD2C15" w:rsidP="00BD2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5) происходит смена </w:t>
      </w:r>
      <w:proofErr w:type="spellStart"/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>референтной</w:t>
      </w:r>
      <w:proofErr w:type="spellEnd"/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группы; 6) происходит смена распорядка дня; </w:t>
      </w:r>
    </w:p>
    <w:p w:rsidR="00BD2C15" w:rsidRDefault="00BD2C15" w:rsidP="00BD2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укрепляется новая внутренняя позиция; </w:t>
      </w:r>
    </w:p>
    <w:p w:rsidR="00BD2C15" w:rsidRPr="00BD2C15" w:rsidRDefault="00BD2C15" w:rsidP="00BD2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>8) изменяется система взаимоотношений ребенка с окружающими людьми.</w:t>
      </w:r>
    </w:p>
    <w:p w:rsidR="00BD2C15" w:rsidRPr="00BD2C15" w:rsidRDefault="00BD2C15" w:rsidP="00BD2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Ведущей деятельностью</w:t>
      </w: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младшем школьном возрасте становится учебная деятельность. Она характеризуется результативностью, обязательностью, произвольностью. Основы учебной деятельности закладываются именно </w:t>
      </w:r>
      <w:proofErr w:type="gramStart"/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первые</w:t>
      </w:r>
      <w:proofErr w:type="gramEnd"/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 обучения. Учебная деятельность должна, с одной стороны, строиться с учетом возрастных возможностей, а с другой - должна обеспечить их необходимой для последующего развития суммой знаний.</w:t>
      </w:r>
    </w:p>
    <w:p w:rsidR="00BD2C15" w:rsidRPr="00BD2C15" w:rsidRDefault="00BD2C15" w:rsidP="00BD2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познавательная деятельность детей младшего школьного возраста характеризуется неустойчивостью в восприятии сходных объектов; развитием мыслительных операций: сравнение, обобщение, классификация; реалистичным воображением; развитием произвольной памяти, повышением роли логической памяти.</w:t>
      </w:r>
    </w:p>
    <w:p w:rsidR="00BD2C15" w:rsidRDefault="00BD2C15" w:rsidP="00BD2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h.1fob9te"/>
      <w:bookmarkEnd w:id="1"/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 чтобы сформировать познавательные учебные действия младших школьников на уроках литературного чтения необходимо учитывать их возрастные особенности: мышления и речи: развитие мыслительных операций: сравнения, обобщения, классификации, мышление репродуктивно, подвержено инертности, интенсивно развивается монологическая речь, расширяется словарный запас; воображения: реалистично, формируется воссоздающее воображение, свободное фантазирование, подверженность внушению; память: произвольная память, обобщенность представлений, повышена роль логической памяти, лучше запоминание сходного, чем различного, возможно сложное узнавание; восприятия: организованное восприятие, контроль над правильностью и полнотой целенаправленного восприятия, доминирование эмоционально значимых сторон объекта, неточность в восприятии сходных объектов, придание сходным предметам одинакового значения.</w:t>
      </w:r>
    </w:p>
    <w:p w:rsidR="00BD2C15" w:rsidRPr="00BD2C15" w:rsidRDefault="00BD2C15" w:rsidP="00BD2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C15" w:rsidRDefault="00BD2C15" w:rsidP="00BD2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Особенности формирования познавательных учебных действий у младших школьников на уроках литературного чтения</w:t>
      </w:r>
    </w:p>
    <w:p w:rsidR="00BD2C15" w:rsidRPr="00BD2C15" w:rsidRDefault="00BD2C15" w:rsidP="00BD2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C15" w:rsidRPr="00BD2C15" w:rsidRDefault="00BD2C15" w:rsidP="00BD2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начальной школе необходимо заложить основы формирования грамотного читателя. Грамотный читатель - это человек, у которого есть стойкая привычка к чтению, сформирована душевная и духовная потребность в нем как средстве познания мира и самопознания.</w:t>
      </w:r>
    </w:p>
    <w:p w:rsidR="00BD2C15" w:rsidRPr="00BD2C15" w:rsidRDefault="00BD2C15" w:rsidP="00BD2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Достижение этой цели предполагает решение </w:t>
      </w:r>
      <w:r w:rsidRPr="00BD2C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следующих задач:</w:t>
      </w:r>
    </w:p>
    <w:p w:rsidR="00BD2C15" w:rsidRPr="00BD2C15" w:rsidRDefault="00BD2C15" w:rsidP="00BD2C1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техники чтения и приёмов понимания и анализа текста - правильного типа читательской деятельности; одновременное развитие интереса к самому процессу чтения, потребности читать;</w:t>
      </w:r>
    </w:p>
    <w:p w:rsidR="00BD2C15" w:rsidRPr="00BD2C15" w:rsidRDefault="00BD2C15" w:rsidP="00BD2C1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введение детей через литературу в мир человеческих отношений, нравственно-этических ценностей; воспитание личности со свободным и независимым мышлением; формирование эстетического вкуса;</w:t>
      </w:r>
    </w:p>
    <w:p w:rsidR="00BD2C15" w:rsidRPr="00BD2C15" w:rsidRDefault="00BD2C15" w:rsidP="00BD2C1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устной и письменной речи (в том числе значительное обогащение словаря), овладение речевой и коммуникативной культурой; развитие творческих способностей детей;</w:t>
      </w:r>
    </w:p>
    <w:p w:rsidR="00BD2C15" w:rsidRPr="00BD2C15" w:rsidRDefault="00BD2C15" w:rsidP="00BD2C1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детей к литературе как искусству слова, к пониманию того, что делает литературу художественной, - через введение элементов анализа текстов (в том числе средств выразительности) и практическое ознакомление с отдельными теоретико-литературными понятиями.</w:t>
      </w:r>
    </w:p>
    <w:p w:rsidR="00BD2C15" w:rsidRPr="00BD2C15" w:rsidRDefault="00BD2C15" w:rsidP="00BD2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уроках литературного чтения ведущей является технология формирования типа правильной читательской деятельности, обеспечивающая формирование читательской компетенции младших школьников.</w:t>
      </w:r>
    </w:p>
    <w:p w:rsidR="00BD2C15" w:rsidRPr="00BD2C15" w:rsidRDefault="00BD2C15" w:rsidP="00BD2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Технология включает в себя три этапа работы с текстом:</w:t>
      </w:r>
    </w:p>
    <w:p w:rsidR="00BD2C15" w:rsidRDefault="00BD2C15" w:rsidP="00BD2C1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с текстом до чтения: </w:t>
      </w:r>
    </w:p>
    <w:p w:rsidR="00BD2C15" w:rsidRDefault="00BD2C15" w:rsidP="00BD2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антиципация; </w:t>
      </w:r>
    </w:p>
    <w:p w:rsidR="00BD2C15" w:rsidRPr="00BD2C15" w:rsidRDefault="00BD2C15" w:rsidP="00BD2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>б) постановка целей урока с учетом общей готовности учащихся к работе.</w:t>
      </w:r>
    </w:p>
    <w:p w:rsidR="00BD2C15" w:rsidRDefault="00BD2C15" w:rsidP="00BD2C1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с текстом во время чтения: </w:t>
      </w:r>
    </w:p>
    <w:p w:rsidR="00BD2C15" w:rsidRDefault="00BD2C15" w:rsidP="00BD2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первичное чтение текста; </w:t>
      </w:r>
    </w:p>
    <w:p w:rsidR="00BD2C15" w:rsidRDefault="00BD2C15" w:rsidP="00BD2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перечитывание</w:t>
      </w:r>
      <w:proofErr w:type="spellEnd"/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текста; </w:t>
      </w:r>
    </w:p>
    <w:p w:rsidR="00BD2C15" w:rsidRPr="00BD2C15" w:rsidRDefault="00BD2C15" w:rsidP="00BD2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>в) беседа по содержанию в целом.</w:t>
      </w:r>
    </w:p>
    <w:p w:rsidR="00BD2C15" w:rsidRDefault="00BD2C15" w:rsidP="00BD2C1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с текстом после чтения: </w:t>
      </w:r>
    </w:p>
    <w:p w:rsidR="00BD2C15" w:rsidRDefault="00BD2C15" w:rsidP="00BD2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смысловая беседа по тексту; </w:t>
      </w:r>
    </w:p>
    <w:p w:rsidR="00BD2C15" w:rsidRDefault="00BD2C15" w:rsidP="00BD2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знакомство с писателем; </w:t>
      </w:r>
    </w:p>
    <w:p w:rsidR="00BD2C15" w:rsidRDefault="00BD2C15" w:rsidP="00BD2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работа с заглавием с иллюстрациями; </w:t>
      </w:r>
    </w:p>
    <w:p w:rsidR="00BD2C15" w:rsidRPr="00BD2C15" w:rsidRDefault="00BD2C15" w:rsidP="00BD2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>г) творческие задания.</w:t>
      </w:r>
    </w:p>
    <w:p w:rsidR="00BD2C15" w:rsidRDefault="00BD2C15" w:rsidP="00BD2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D2C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Метапредметными</w:t>
      </w:r>
      <w:proofErr w:type="spellEnd"/>
      <w:r w:rsidRPr="00BD2C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результатами является формирование универсальных учебных действий (УУД):</w:t>
      </w: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D2C15" w:rsidRDefault="00BD2C15" w:rsidP="00BD2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регулятивные; </w:t>
      </w:r>
    </w:p>
    <w:p w:rsidR="00BD2C15" w:rsidRDefault="00BD2C15" w:rsidP="00BD2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коммуникативные; </w:t>
      </w:r>
    </w:p>
    <w:p w:rsidR="00BD2C15" w:rsidRPr="00BD2C15" w:rsidRDefault="00BD2C15" w:rsidP="00BD2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познавательные.</w:t>
      </w:r>
    </w:p>
    <w:p w:rsidR="00BD2C15" w:rsidRPr="00BD2C15" w:rsidRDefault="00BD2C15" w:rsidP="00BD2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Познавательные УУД включают умения:</w:t>
      </w:r>
    </w:p>
    <w:p w:rsidR="00BD2C15" w:rsidRPr="00BD2C15" w:rsidRDefault="00BD2C15" w:rsidP="00BD2C15">
      <w:pPr>
        <w:numPr>
          <w:ilvl w:val="0"/>
          <w:numId w:val="4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учебнике (на развороте, в оглавлении, в условных обозначениях);</w:t>
      </w:r>
    </w:p>
    <w:p w:rsidR="00BD2C15" w:rsidRPr="00BD2C15" w:rsidRDefault="00BD2C15" w:rsidP="00BD2C15">
      <w:pPr>
        <w:numPr>
          <w:ilvl w:val="0"/>
          <w:numId w:val="4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ответы на вопросе в тексте, иллюстрациях;</w:t>
      </w:r>
    </w:p>
    <w:p w:rsidR="00BD2C15" w:rsidRPr="00BD2C15" w:rsidRDefault="00BD2C15" w:rsidP="00BD2C15">
      <w:pPr>
        <w:numPr>
          <w:ilvl w:val="0"/>
          <w:numId w:val="4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выводы в результате совместной работы класса и учителя;</w:t>
      </w:r>
    </w:p>
    <w:p w:rsidR="00BD2C15" w:rsidRPr="00BD2C15" w:rsidRDefault="00BD2C15" w:rsidP="00BD2C15">
      <w:pPr>
        <w:numPr>
          <w:ilvl w:val="0"/>
          <w:numId w:val="4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преобразовывать информацию из одной формы в другую: подробно пересказывать небольшие тексты.</w:t>
      </w:r>
    </w:p>
    <w:p w:rsidR="00BD2C15" w:rsidRPr="00BD2C15" w:rsidRDefault="00BD2C15" w:rsidP="00BD2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Предметными результатами является </w:t>
      </w:r>
      <w:proofErr w:type="spellStart"/>
      <w:r w:rsidRPr="00BD2C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сформированность</w:t>
      </w:r>
      <w:proofErr w:type="spellEnd"/>
      <w:r w:rsidRPr="00BD2C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следующих умений:</w:t>
      </w:r>
    </w:p>
    <w:p w:rsidR="00BD2C15" w:rsidRPr="00BD2C15" w:rsidRDefault="00BD2C15" w:rsidP="00BD2C15">
      <w:pPr>
        <w:numPr>
          <w:ilvl w:val="0"/>
          <w:numId w:val="5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воспринимать на слух текст в исполнении учителя, учащихся;</w:t>
      </w:r>
    </w:p>
    <w:p w:rsidR="00BD2C15" w:rsidRPr="00BD2C15" w:rsidRDefault="00BD2C15" w:rsidP="00BD2C15">
      <w:pPr>
        <w:numPr>
          <w:ilvl w:val="0"/>
          <w:numId w:val="5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>осмысленно, правильно читать целыми словами;</w:t>
      </w:r>
    </w:p>
    <w:p w:rsidR="00BD2C15" w:rsidRPr="00BD2C15" w:rsidRDefault="00BD2C15" w:rsidP="00BD2C15">
      <w:pPr>
        <w:numPr>
          <w:ilvl w:val="0"/>
          <w:numId w:val="5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отвечать на вопросы учителя по содержанию прочитанного;</w:t>
      </w:r>
    </w:p>
    <w:p w:rsidR="00BD2C15" w:rsidRPr="00BD2C15" w:rsidRDefault="00BD2C15" w:rsidP="00BD2C15">
      <w:pPr>
        <w:numPr>
          <w:ilvl w:val="0"/>
          <w:numId w:val="5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подробно пересказывать текст.</w:t>
      </w:r>
    </w:p>
    <w:p w:rsidR="00BD2C15" w:rsidRPr="00BD2C15" w:rsidRDefault="00BD2C15" w:rsidP="00BD2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Умения могут меняться, так как для каждого класса индивидуально подобраны умения.</w:t>
      </w:r>
    </w:p>
    <w:p w:rsidR="00BD2C15" w:rsidRPr="00BD2C15" w:rsidRDefault="00BD2C15" w:rsidP="00BD2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познавательных учебных действий младших школьников на уроках литературного чтения в частности, а в целом в учебном процессе является одной из важных проблем образования. Главной задачей учителя является познакомить детей с реальной действительностью, с окружающим миром; научить понимать жизнь. На уроках литературного чтения дети познают окружающий мир через понимание прочитанного. А в настоящее время интерес детей к обучению, в частности к чтению угас. Поэтому проблеме формирования познавательных учебных действий уделяется большое внимание в стандарте второго поколения и значит, проблема актуальна на сегодняшний день.</w:t>
      </w:r>
    </w:p>
    <w:p w:rsidR="00BD2C15" w:rsidRPr="00BD2C15" w:rsidRDefault="00BD2C15" w:rsidP="00BD2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 чтобы сформировать познавательные учебные действия младших школьников на уроках литературного чтения необходимо учитывать их возрастные особенности.</w:t>
      </w:r>
    </w:p>
    <w:p w:rsidR="00BD2C15" w:rsidRPr="00BD2C15" w:rsidRDefault="00BD2C15" w:rsidP="00BD2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Важнейшей задачей современной системы образования становится формирование универсальных учебных действий, обеспечивающих школьникам умение учиться, способность к саморазвитию и самосовершенствованию.</w:t>
      </w:r>
    </w:p>
    <w:p w:rsidR="00BD2C15" w:rsidRPr="00BD2C15" w:rsidRDefault="00BD2C15" w:rsidP="00BD2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новому образовательному стандарту на протяжении обучения в начальной школе у учащихся должны быть сформированы </w:t>
      </w:r>
      <w:r w:rsidRPr="00BD2C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следующие УУД:</w:t>
      </w:r>
    </w:p>
    <w:p w:rsidR="00BD2C15" w:rsidRPr="00BD2C15" w:rsidRDefault="00BD2C15" w:rsidP="00BD2C1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личностные;</w:t>
      </w:r>
    </w:p>
    <w:p w:rsidR="00BD2C15" w:rsidRPr="00BD2C15" w:rsidRDefault="00BD2C15" w:rsidP="00BD2C1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регулятивные;</w:t>
      </w:r>
    </w:p>
    <w:p w:rsidR="00BD2C15" w:rsidRPr="00BD2C15" w:rsidRDefault="00BD2C15" w:rsidP="00BD2C1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познавательные;</w:t>
      </w:r>
    </w:p>
    <w:p w:rsidR="00BD2C15" w:rsidRPr="00BD2C15" w:rsidRDefault="00BD2C15" w:rsidP="00BD2C1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коммуникативные.</w:t>
      </w:r>
    </w:p>
    <w:p w:rsidR="00BD2C15" w:rsidRPr="00BD2C15" w:rsidRDefault="00BD2C15" w:rsidP="00BD2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Познавательные УУД, на мой взгляд, являются одними из наиболее </w:t>
      </w:r>
      <w:proofErr w:type="gramStart"/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актуальных</w:t>
      </w:r>
      <w:proofErr w:type="gramEnd"/>
      <w:r w:rsidRPr="00BD2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современном учебном процессе, т.к. обеспечивают школьнику умение искать и находить релевантную информацию, перерабатывать и пользоваться ею в зависимости от поставленной задачи.</w:t>
      </w:r>
    </w:p>
    <w:p w:rsidR="00BD2C15" w:rsidRPr="00BD2C15" w:rsidRDefault="00BD2C15" w:rsidP="00BD2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h.3znysh7"/>
      <w:bookmarkEnd w:id="2"/>
      <w:r w:rsidRPr="00BD2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1773E" w:rsidRDefault="0001773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2C15" w:rsidRDefault="00BD2C1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2C15" w:rsidRDefault="00BD2C1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2C15" w:rsidRDefault="00BD2C1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2C15" w:rsidRDefault="00BD2C1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2C15" w:rsidRDefault="00BD2C1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2C15" w:rsidRDefault="00BD2C1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2C15" w:rsidRDefault="00BD2C1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2C15" w:rsidRDefault="00BD2C15" w:rsidP="00BD2C1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Анализ педагогической деятельности</w:t>
      </w:r>
    </w:p>
    <w:p w:rsidR="00BD2C15" w:rsidRDefault="00BD2C1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D2C15">
        <w:rPr>
          <w:rFonts w:ascii="Times New Roman" w:hAnsi="Times New Roman" w:cs="Times New Roman"/>
          <w:b/>
          <w:bCs/>
          <w:sz w:val="28"/>
          <w:szCs w:val="28"/>
        </w:rPr>
        <w:t>Нормативно-правовые документы</w:t>
      </w:r>
    </w:p>
    <w:p w:rsidR="0001773E" w:rsidRPr="00BD2C15" w:rsidRDefault="0001773E" w:rsidP="00C111DC">
      <w:pPr>
        <w:numPr>
          <w:ilvl w:val="0"/>
          <w:numId w:val="9"/>
        </w:numPr>
        <w:spacing w:after="100" w:afterAutospacing="1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D2C15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Федерации; </w:t>
      </w:r>
    </w:p>
    <w:p w:rsidR="0001773E" w:rsidRPr="00BD2C15" w:rsidRDefault="0001773E" w:rsidP="00C111DC">
      <w:pPr>
        <w:numPr>
          <w:ilvl w:val="0"/>
          <w:numId w:val="9"/>
        </w:numPr>
        <w:spacing w:after="100" w:afterAutospacing="1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D2C15">
        <w:rPr>
          <w:rFonts w:ascii="Times New Roman" w:hAnsi="Times New Roman" w:cs="Times New Roman"/>
          <w:sz w:val="28"/>
          <w:szCs w:val="28"/>
        </w:rPr>
        <w:t>Конвенция о правах ребенка;</w:t>
      </w:r>
    </w:p>
    <w:p w:rsidR="0001773E" w:rsidRPr="00BD2C15" w:rsidRDefault="0001773E" w:rsidP="00C111DC">
      <w:pPr>
        <w:numPr>
          <w:ilvl w:val="0"/>
          <w:numId w:val="9"/>
        </w:numPr>
        <w:spacing w:after="100" w:afterAutospacing="1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D2C15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Федерации»; </w:t>
      </w:r>
    </w:p>
    <w:p w:rsidR="0001773E" w:rsidRPr="00BD2C15" w:rsidRDefault="0001773E" w:rsidP="00C111DC">
      <w:pPr>
        <w:numPr>
          <w:ilvl w:val="0"/>
          <w:numId w:val="9"/>
        </w:numPr>
        <w:spacing w:after="100" w:afterAutospacing="1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D2C15">
        <w:rPr>
          <w:rFonts w:ascii="Times New Roman" w:hAnsi="Times New Roman" w:cs="Times New Roman"/>
          <w:sz w:val="28"/>
          <w:szCs w:val="28"/>
        </w:rPr>
        <w:t>ФГОС НОО;</w:t>
      </w:r>
    </w:p>
    <w:p w:rsidR="0001773E" w:rsidRPr="00BD2C15" w:rsidRDefault="0001773E" w:rsidP="00C111DC">
      <w:pPr>
        <w:numPr>
          <w:ilvl w:val="0"/>
          <w:numId w:val="9"/>
        </w:numPr>
        <w:spacing w:after="100" w:afterAutospacing="1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D2C15">
        <w:rPr>
          <w:rFonts w:ascii="Times New Roman" w:hAnsi="Times New Roman" w:cs="Times New Roman"/>
          <w:sz w:val="28"/>
          <w:szCs w:val="28"/>
        </w:rPr>
        <w:t xml:space="preserve">Нормативные правовые акты Свердловской области, регулирующие отношения в сфере образования; </w:t>
      </w:r>
    </w:p>
    <w:p w:rsidR="0001773E" w:rsidRPr="00BD2C15" w:rsidRDefault="0001773E" w:rsidP="00C111DC">
      <w:pPr>
        <w:numPr>
          <w:ilvl w:val="0"/>
          <w:numId w:val="9"/>
        </w:numPr>
        <w:spacing w:after="100" w:afterAutospacing="1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D2C15">
        <w:rPr>
          <w:rFonts w:ascii="Times New Roman" w:hAnsi="Times New Roman" w:cs="Times New Roman"/>
          <w:sz w:val="28"/>
          <w:szCs w:val="28"/>
        </w:rPr>
        <w:t xml:space="preserve">Устав МБОУ СОШ № 84; </w:t>
      </w:r>
    </w:p>
    <w:p w:rsidR="0001773E" w:rsidRPr="00BD2C15" w:rsidRDefault="0001773E" w:rsidP="00C111DC">
      <w:pPr>
        <w:numPr>
          <w:ilvl w:val="0"/>
          <w:numId w:val="9"/>
        </w:numPr>
        <w:spacing w:after="100" w:afterAutospacing="1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D2C15">
        <w:rPr>
          <w:rFonts w:ascii="Times New Roman" w:hAnsi="Times New Roman" w:cs="Times New Roman"/>
          <w:sz w:val="28"/>
          <w:szCs w:val="28"/>
        </w:rPr>
        <w:t>ООП НОО МБОУ СОШ № 84;</w:t>
      </w:r>
    </w:p>
    <w:p w:rsidR="0001773E" w:rsidRPr="00BD2C15" w:rsidRDefault="0001773E" w:rsidP="00C111DC">
      <w:pPr>
        <w:numPr>
          <w:ilvl w:val="0"/>
          <w:numId w:val="9"/>
        </w:numPr>
        <w:spacing w:after="100" w:afterAutospacing="1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D2C15">
        <w:rPr>
          <w:rFonts w:ascii="Times New Roman" w:hAnsi="Times New Roman" w:cs="Times New Roman"/>
          <w:sz w:val="28"/>
          <w:szCs w:val="28"/>
        </w:rPr>
        <w:t xml:space="preserve">Локальные нормативные акты МБОУ СОШ № 84; </w:t>
      </w:r>
    </w:p>
    <w:p w:rsidR="0001773E" w:rsidRPr="00BD2C15" w:rsidRDefault="0001773E" w:rsidP="00C111DC">
      <w:pPr>
        <w:numPr>
          <w:ilvl w:val="0"/>
          <w:numId w:val="9"/>
        </w:numPr>
        <w:spacing w:after="100" w:afterAutospacing="1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D2C15">
        <w:rPr>
          <w:rFonts w:ascii="Times New Roman" w:hAnsi="Times New Roman" w:cs="Times New Roman"/>
          <w:sz w:val="28"/>
          <w:szCs w:val="28"/>
        </w:rPr>
        <w:t xml:space="preserve">Программа развития МБОУ СОШ № 84; </w:t>
      </w:r>
    </w:p>
    <w:p w:rsidR="0001773E" w:rsidRPr="00BD2C15" w:rsidRDefault="0001773E" w:rsidP="00C111DC">
      <w:pPr>
        <w:numPr>
          <w:ilvl w:val="0"/>
          <w:numId w:val="9"/>
        </w:numPr>
        <w:spacing w:after="100" w:afterAutospacing="1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D2C15">
        <w:rPr>
          <w:rFonts w:ascii="Times New Roman" w:hAnsi="Times New Roman" w:cs="Times New Roman"/>
          <w:sz w:val="28"/>
          <w:szCs w:val="28"/>
        </w:rPr>
        <w:t>Рабочая программа педагога по предметам.</w:t>
      </w:r>
    </w:p>
    <w:p w:rsidR="00BD2C15" w:rsidRDefault="00BD2C1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D2C15">
        <w:rPr>
          <w:rFonts w:ascii="Times New Roman" w:hAnsi="Times New Roman" w:cs="Times New Roman"/>
          <w:b/>
          <w:bCs/>
          <w:sz w:val="28"/>
          <w:szCs w:val="28"/>
        </w:rPr>
        <w:t>Цель педагогической деятельности</w:t>
      </w:r>
    </w:p>
    <w:p w:rsidR="00BD2C15" w:rsidRPr="00BD2C15" w:rsidRDefault="00BD2C15" w:rsidP="00C111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D2C15">
        <w:rPr>
          <w:rFonts w:ascii="Times New Roman" w:hAnsi="Times New Roman" w:cs="Times New Roman"/>
          <w:sz w:val="28"/>
          <w:szCs w:val="28"/>
        </w:rPr>
        <w:t xml:space="preserve">Формирование познавательных универсальных учебных действий у обучающихся НОО на уроках литературного чтения через формирование предметных и </w:t>
      </w:r>
      <w:proofErr w:type="spellStart"/>
      <w:r w:rsidRPr="00BD2C1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D2C15">
        <w:rPr>
          <w:rFonts w:ascii="Times New Roman" w:hAnsi="Times New Roman" w:cs="Times New Roman"/>
          <w:sz w:val="28"/>
          <w:szCs w:val="28"/>
        </w:rPr>
        <w:t xml:space="preserve"> результатов, личностное развитие обучающихся </w:t>
      </w:r>
    </w:p>
    <w:p w:rsidR="00BD2C15" w:rsidRDefault="00BD2C1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D2C15"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:rsidR="0001773E" w:rsidRPr="00BD2C15" w:rsidRDefault="0001773E" w:rsidP="00BD2C15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D2C15">
        <w:rPr>
          <w:rFonts w:ascii="Times New Roman" w:hAnsi="Times New Roman" w:cs="Times New Roman"/>
          <w:sz w:val="28"/>
          <w:szCs w:val="28"/>
        </w:rPr>
        <w:t xml:space="preserve">Изучить научно-методическую литературу по формированию </w:t>
      </w:r>
      <w:proofErr w:type="gramStart"/>
      <w:r w:rsidRPr="00BD2C15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Pr="00BD2C15">
        <w:rPr>
          <w:rFonts w:ascii="Times New Roman" w:hAnsi="Times New Roman" w:cs="Times New Roman"/>
          <w:sz w:val="28"/>
          <w:szCs w:val="28"/>
        </w:rPr>
        <w:t xml:space="preserve"> УУД у обучающих НОО.</w:t>
      </w:r>
    </w:p>
    <w:p w:rsidR="0001773E" w:rsidRPr="00BD2C15" w:rsidRDefault="0001773E" w:rsidP="00BD2C15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D2C15">
        <w:rPr>
          <w:rFonts w:ascii="Times New Roman" w:hAnsi="Times New Roman" w:cs="Times New Roman"/>
          <w:sz w:val="28"/>
          <w:szCs w:val="28"/>
        </w:rPr>
        <w:t xml:space="preserve">Раскрыть сущностные характеристики познавательных УУД на уроках  литературного чтения                      </w:t>
      </w:r>
      <w:proofErr w:type="gramEnd"/>
    </w:p>
    <w:p w:rsidR="0001773E" w:rsidRPr="00BD2C15" w:rsidRDefault="0001773E" w:rsidP="00BD2C15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D2C15">
        <w:rPr>
          <w:rFonts w:ascii="Times New Roman" w:hAnsi="Times New Roman" w:cs="Times New Roman"/>
          <w:sz w:val="28"/>
          <w:szCs w:val="28"/>
        </w:rPr>
        <w:t xml:space="preserve">Выявить наиболее благоприятные условия   формирования </w:t>
      </w:r>
      <w:proofErr w:type="gramStart"/>
      <w:r w:rsidRPr="00BD2C15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Pr="00BD2C15">
        <w:rPr>
          <w:rFonts w:ascii="Times New Roman" w:hAnsi="Times New Roman" w:cs="Times New Roman"/>
          <w:sz w:val="28"/>
          <w:szCs w:val="28"/>
        </w:rPr>
        <w:t xml:space="preserve"> УУД   у обучающихся НОО.</w:t>
      </w:r>
    </w:p>
    <w:p w:rsidR="0001773E" w:rsidRPr="00BD2C15" w:rsidRDefault="0001773E" w:rsidP="00BD2C15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D2C15">
        <w:rPr>
          <w:rFonts w:ascii="Times New Roman" w:hAnsi="Times New Roman" w:cs="Times New Roman"/>
          <w:sz w:val="28"/>
          <w:szCs w:val="28"/>
        </w:rPr>
        <w:t>Изучить и внедрить  формы, методы и  приемы, способствующие формированию  познавательных  УУД  на уроках литературного чтения.</w:t>
      </w:r>
      <w:proofErr w:type="gramEnd"/>
    </w:p>
    <w:p w:rsidR="00BD2C15" w:rsidRDefault="00BD2C1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D2C15">
        <w:rPr>
          <w:rFonts w:ascii="Times New Roman" w:hAnsi="Times New Roman" w:cs="Times New Roman"/>
          <w:b/>
          <w:bCs/>
          <w:sz w:val="28"/>
          <w:szCs w:val="28"/>
        </w:rPr>
        <w:t>Современные образовательные технологии</w:t>
      </w:r>
    </w:p>
    <w:p w:rsidR="0001773E" w:rsidRPr="00BD2C15" w:rsidRDefault="0001773E" w:rsidP="00C111DC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D2C15">
        <w:rPr>
          <w:rFonts w:ascii="Times New Roman" w:hAnsi="Times New Roman" w:cs="Times New Roman"/>
          <w:sz w:val="28"/>
          <w:szCs w:val="28"/>
        </w:rPr>
        <w:t>Проблемное обучение</w:t>
      </w:r>
    </w:p>
    <w:p w:rsidR="0001773E" w:rsidRPr="00BD2C15" w:rsidRDefault="0001773E" w:rsidP="00C111DC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BD2C15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BD2C15">
        <w:rPr>
          <w:rFonts w:ascii="Times New Roman" w:hAnsi="Times New Roman" w:cs="Times New Roman"/>
          <w:sz w:val="28"/>
          <w:szCs w:val="28"/>
        </w:rPr>
        <w:t xml:space="preserve"> обучение (дифференцированное и индивидуальное)</w:t>
      </w:r>
    </w:p>
    <w:p w:rsidR="0001773E" w:rsidRPr="00BD2C15" w:rsidRDefault="0001773E" w:rsidP="00C111DC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D2C15">
        <w:rPr>
          <w:rFonts w:ascii="Times New Roman" w:hAnsi="Times New Roman" w:cs="Times New Roman"/>
          <w:sz w:val="28"/>
          <w:szCs w:val="28"/>
        </w:rPr>
        <w:t>Проектные методы обучения</w:t>
      </w:r>
    </w:p>
    <w:p w:rsidR="0001773E" w:rsidRPr="00BD2C15" w:rsidRDefault="0001773E" w:rsidP="00C111DC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D2C15">
        <w:rPr>
          <w:rFonts w:ascii="Times New Roman" w:hAnsi="Times New Roman" w:cs="Times New Roman"/>
          <w:sz w:val="28"/>
          <w:szCs w:val="28"/>
        </w:rPr>
        <w:t>Исследовательские методы в обучении</w:t>
      </w:r>
    </w:p>
    <w:p w:rsidR="0001773E" w:rsidRPr="00BD2C15" w:rsidRDefault="0001773E" w:rsidP="00C111DC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D2C15">
        <w:rPr>
          <w:rFonts w:ascii="Times New Roman" w:hAnsi="Times New Roman" w:cs="Times New Roman"/>
          <w:sz w:val="28"/>
          <w:szCs w:val="28"/>
        </w:rPr>
        <w:t>Технология использования в обучении игровых методов</w:t>
      </w:r>
    </w:p>
    <w:p w:rsidR="0001773E" w:rsidRPr="00BD2C15" w:rsidRDefault="0001773E" w:rsidP="00C111DC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D2C15">
        <w:rPr>
          <w:rFonts w:ascii="Times New Roman" w:hAnsi="Times New Roman" w:cs="Times New Roman"/>
          <w:sz w:val="28"/>
          <w:szCs w:val="28"/>
        </w:rPr>
        <w:t xml:space="preserve">Обучение в сотрудничестве </w:t>
      </w:r>
    </w:p>
    <w:p w:rsidR="0001773E" w:rsidRPr="00BD2C15" w:rsidRDefault="0001773E" w:rsidP="00C111DC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D2C15">
        <w:rPr>
          <w:rFonts w:ascii="Times New Roman" w:hAnsi="Times New Roman" w:cs="Times New Roman"/>
          <w:sz w:val="28"/>
          <w:szCs w:val="28"/>
        </w:rPr>
        <w:lastRenderedPageBreak/>
        <w:t>Информационно-коммуникационные технологии</w:t>
      </w:r>
    </w:p>
    <w:p w:rsidR="0001773E" w:rsidRPr="00BD2C15" w:rsidRDefault="0001773E" w:rsidP="00C111DC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BD2C1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D2C15">
        <w:rPr>
          <w:rFonts w:ascii="Times New Roman" w:hAnsi="Times New Roman" w:cs="Times New Roman"/>
          <w:sz w:val="28"/>
          <w:szCs w:val="28"/>
        </w:rPr>
        <w:t xml:space="preserve"> технологии </w:t>
      </w:r>
    </w:p>
    <w:p w:rsidR="0001773E" w:rsidRPr="00BD2C15" w:rsidRDefault="0001773E" w:rsidP="00C111DC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D2C15">
        <w:rPr>
          <w:rFonts w:ascii="Times New Roman" w:hAnsi="Times New Roman" w:cs="Times New Roman"/>
          <w:sz w:val="28"/>
          <w:szCs w:val="28"/>
        </w:rPr>
        <w:t>Система инновационной оценки «</w:t>
      </w:r>
      <w:proofErr w:type="spellStart"/>
      <w:r w:rsidRPr="00BD2C1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BD2C15">
        <w:rPr>
          <w:rFonts w:ascii="Times New Roman" w:hAnsi="Times New Roman" w:cs="Times New Roman"/>
          <w:sz w:val="28"/>
          <w:szCs w:val="28"/>
        </w:rPr>
        <w:t>»</w:t>
      </w:r>
    </w:p>
    <w:p w:rsidR="00C111DC" w:rsidRDefault="00C111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D2C15" w:rsidRDefault="00BD2C1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D2C15">
        <w:rPr>
          <w:rFonts w:ascii="Times New Roman" w:hAnsi="Times New Roman" w:cs="Times New Roman"/>
          <w:b/>
          <w:bCs/>
          <w:sz w:val="28"/>
          <w:szCs w:val="28"/>
        </w:rPr>
        <w:t>Этапы формирования УУД</w:t>
      </w:r>
    </w:p>
    <w:p w:rsidR="00BD2C15" w:rsidRPr="00BD2C15" w:rsidRDefault="00BD2C15" w:rsidP="00C11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15">
        <w:rPr>
          <w:rFonts w:ascii="Times New Roman" w:hAnsi="Times New Roman" w:cs="Times New Roman"/>
          <w:sz w:val="28"/>
          <w:szCs w:val="28"/>
        </w:rPr>
        <w:t>1.Приобретение первичного опыта и мотивация.</w:t>
      </w:r>
    </w:p>
    <w:p w:rsidR="00BD2C15" w:rsidRPr="00BD2C15" w:rsidRDefault="00BD2C15" w:rsidP="00C11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15">
        <w:rPr>
          <w:rFonts w:ascii="Times New Roman" w:hAnsi="Times New Roman" w:cs="Times New Roman"/>
          <w:sz w:val="28"/>
          <w:szCs w:val="28"/>
        </w:rPr>
        <w:t xml:space="preserve">2. Получение теоретических знаний о новом     </w:t>
      </w:r>
    </w:p>
    <w:p w:rsidR="00BD2C15" w:rsidRPr="00BD2C15" w:rsidRDefault="00BD2C15" w:rsidP="00C11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1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D2C15">
        <w:rPr>
          <w:rFonts w:ascii="Times New Roman" w:hAnsi="Times New Roman" w:cs="Times New Roman"/>
          <w:sz w:val="28"/>
          <w:szCs w:val="28"/>
        </w:rPr>
        <w:t>способе</w:t>
      </w:r>
      <w:proofErr w:type="gramEnd"/>
      <w:r w:rsidRPr="00BD2C15">
        <w:rPr>
          <w:rFonts w:ascii="Times New Roman" w:hAnsi="Times New Roman" w:cs="Times New Roman"/>
          <w:sz w:val="28"/>
          <w:szCs w:val="28"/>
        </w:rPr>
        <w:t xml:space="preserve"> (алгоритме) действия.</w:t>
      </w:r>
    </w:p>
    <w:p w:rsidR="00BD2C15" w:rsidRPr="00BD2C15" w:rsidRDefault="00BD2C15" w:rsidP="00C11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15">
        <w:rPr>
          <w:rFonts w:ascii="Times New Roman" w:hAnsi="Times New Roman" w:cs="Times New Roman"/>
          <w:sz w:val="28"/>
          <w:szCs w:val="28"/>
        </w:rPr>
        <w:t xml:space="preserve">3.Тренинг в применении </w:t>
      </w:r>
      <w:proofErr w:type="gramStart"/>
      <w:r w:rsidRPr="00BD2C15">
        <w:rPr>
          <w:rFonts w:ascii="Times New Roman" w:hAnsi="Times New Roman" w:cs="Times New Roman"/>
          <w:sz w:val="28"/>
          <w:szCs w:val="28"/>
        </w:rPr>
        <w:t>установленного</w:t>
      </w:r>
      <w:proofErr w:type="gramEnd"/>
      <w:r w:rsidRPr="00BD2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C15" w:rsidRPr="00BD2C15" w:rsidRDefault="00BD2C15" w:rsidP="00C11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15">
        <w:rPr>
          <w:rFonts w:ascii="Times New Roman" w:hAnsi="Times New Roman" w:cs="Times New Roman"/>
          <w:sz w:val="28"/>
          <w:szCs w:val="28"/>
        </w:rPr>
        <w:t xml:space="preserve">    алгоритма, уточнение связей, самоконтроль и   </w:t>
      </w:r>
    </w:p>
    <w:p w:rsidR="00BD2C15" w:rsidRPr="00BD2C15" w:rsidRDefault="00BD2C15" w:rsidP="00C11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15">
        <w:rPr>
          <w:rFonts w:ascii="Times New Roman" w:hAnsi="Times New Roman" w:cs="Times New Roman"/>
          <w:sz w:val="28"/>
          <w:szCs w:val="28"/>
        </w:rPr>
        <w:t xml:space="preserve">    коррекция.</w:t>
      </w:r>
    </w:p>
    <w:p w:rsidR="00BD2C15" w:rsidRPr="00C111DC" w:rsidRDefault="00C111DC" w:rsidP="00C11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D2C15" w:rsidRPr="00C111DC">
        <w:rPr>
          <w:rFonts w:ascii="Times New Roman" w:hAnsi="Times New Roman" w:cs="Times New Roman"/>
          <w:sz w:val="28"/>
          <w:szCs w:val="28"/>
        </w:rPr>
        <w:t xml:space="preserve">Контроль. </w:t>
      </w:r>
    </w:p>
    <w:p w:rsidR="00C111DC" w:rsidRPr="00C111DC" w:rsidRDefault="00C111DC" w:rsidP="00C111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C15" w:rsidRDefault="00BD2C1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D2C15">
        <w:rPr>
          <w:rFonts w:ascii="Times New Roman" w:hAnsi="Times New Roman" w:cs="Times New Roman"/>
          <w:b/>
          <w:bCs/>
          <w:sz w:val="28"/>
          <w:szCs w:val="28"/>
        </w:rPr>
        <w:t xml:space="preserve">Положительная динамика уровня </w:t>
      </w:r>
      <w:proofErr w:type="spellStart"/>
      <w:r w:rsidRPr="00BD2C15">
        <w:rPr>
          <w:rFonts w:ascii="Times New Roman" w:hAnsi="Times New Roman" w:cs="Times New Roman"/>
          <w:b/>
          <w:bCs/>
          <w:sz w:val="28"/>
          <w:szCs w:val="28"/>
        </w:rPr>
        <w:t>сформированности</w:t>
      </w:r>
      <w:proofErr w:type="spellEnd"/>
      <w:r w:rsidRPr="00BD2C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D2C15">
        <w:rPr>
          <w:rFonts w:ascii="Times New Roman" w:hAnsi="Times New Roman" w:cs="Times New Roman"/>
          <w:b/>
          <w:bCs/>
          <w:sz w:val="28"/>
          <w:szCs w:val="28"/>
        </w:rPr>
        <w:t>познавательных</w:t>
      </w:r>
      <w:proofErr w:type="gramEnd"/>
      <w:r w:rsidRPr="00BD2C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D2C15">
        <w:rPr>
          <w:rFonts w:ascii="Times New Roman" w:hAnsi="Times New Roman" w:cs="Times New Roman"/>
          <w:b/>
          <w:bCs/>
          <w:sz w:val="28"/>
          <w:szCs w:val="28"/>
        </w:rPr>
        <w:t>общеучебных</w:t>
      </w:r>
      <w:proofErr w:type="spellEnd"/>
      <w:r w:rsidRPr="00BD2C15">
        <w:rPr>
          <w:rFonts w:ascii="Times New Roman" w:hAnsi="Times New Roman" w:cs="Times New Roman"/>
          <w:b/>
          <w:bCs/>
          <w:sz w:val="28"/>
          <w:szCs w:val="28"/>
        </w:rPr>
        <w:t xml:space="preserve"> УУД  </w:t>
      </w:r>
    </w:p>
    <w:p w:rsidR="0001773E" w:rsidRPr="00BD2C15" w:rsidRDefault="0001773E" w:rsidP="00BD2C15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D2C15">
        <w:rPr>
          <w:rFonts w:ascii="Times New Roman" w:hAnsi="Times New Roman" w:cs="Times New Roman"/>
          <w:sz w:val="28"/>
          <w:szCs w:val="28"/>
        </w:rPr>
        <w:t>высокий уровень: увеличение с 42% до 60%;</w:t>
      </w:r>
    </w:p>
    <w:p w:rsidR="0001773E" w:rsidRPr="00BD2C15" w:rsidRDefault="0001773E" w:rsidP="00BD2C15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D2C15">
        <w:rPr>
          <w:rFonts w:ascii="Times New Roman" w:hAnsi="Times New Roman" w:cs="Times New Roman"/>
          <w:sz w:val="28"/>
          <w:szCs w:val="28"/>
        </w:rPr>
        <w:t>средний уровень: увеличение с 28% до  29%;</w:t>
      </w:r>
    </w:p>
    <w:p w:rsidR="0001773E" w:rsidRPr="00BD2C15" w:rsidRDefault="0001773E" w:rsidP="00BD2C15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D2C15">
        <w:rPr>
          <w:rFonts w:ascii="Times New Roman" w:hAnsi="Times New Roman" w:cs="Times New Roman"/>
          <w:sz w:val="28"/>
          <w:szCs w:val="28"/>
        </w:rPr>
        <w:t xml:space="preserve">низкий уровень: уменьшение  с 30 % до 11%. </w:t>
      </w:r>
    </w:p>
    <w:p w:rsidR="00C111DC" w:rsidRDefault="00C111DC" w:rsidP="00BD2C15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BD2C15" w:rsidRDefault="00BD2C15" w:rsidP="00BD2C15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BD2C15">
        <w:rPr>
          <w:rFonts w:ascii="Times New Roman" w:hAnsi="Times New Roman" w:cs="Times New Roman"/>
          <w:b/>
          <w:bCs/>
          <w:sz w:val="28"/>
          <w:szCs w:val="28"/>
        </w:rPr>
        <w:t>Динамика развития умения ориентироваться в учебнике</w:t>
      </w:r>
    </w:p>
    <w:p w:rsidR="00BD2C15" w:rsidRPr="00BD2C15" w:rsidRDefault="00BD2C15" w:rsidP="00C111D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D2C1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343944" cy="2886892"/>
            <wp:effectExtent l="19050" t="0" r="18506" b="8708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111DC" w:rsidRDefault="00C111DC" w:rsidP="00BD2C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111DC" w:rsidRDefault="00C111DC" w:rsidP="00BD2C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D2C15" w:rsidRDefault="00BD2C15" w:rsidP="00C111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2C15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Динамика развития умения подробно пересказывать прочитанное или прослушанное</w:t>
      </w:r>
    </w:p>
    <w:p w:rsidR="00C111DC" w:rsidRPr="00BD2C15" w:rsidRDefault="00C111DC" w:rsidP="00C111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C15" w:rsidRDefault="00BD2C15" w:rsidP="00C111DC">
      <w:pPr>
        <w:jc w:val="center"/>
        <w:rPr>
          <w:rFonts w:ascii="Times New Roman" w:hAnsi="Times New Roman" w:cs="Times New Roman"/>
          <w:sz w:val="28"/>
          <w:szCs w:val="28"/>
        </w:rPr>
      </w:pPr>
      <w:r w:rsidRPr="00BD2C1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88082" cy="2939142"/>
            <wp:effectExtent l="19050" t="0" r="12518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111DC" w:rsidRDefault="00C111DC" w:rsidP="00BD2C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D2C15" w:rsidRDefault="00BD2C15" w:rsidP="00C111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2C15">
        <w:rPr>
          <w:rFonts w:ascii="Times New Roman" w:hAnsi="Times New Roman" w:cs="Times New Roman"/>
          <w:b/>
          <w:bCs/>
          <w:sz w:val="28"/>
          <w:szCs w:val="28"/>
        </w:rPr>
        <w:t>Динамика развития умения сравнивать и группировать предметы, объекты, находить закономерности</w:t>
      </w:r>
    </w:p>
    <w:p w:rsidR="00C111DC" w:rsidRPr="00BD2C15" w:rsidRDefault="00C111DC" w:rsidP="00C111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C15" w:rsidRDefault="00BD2C15" w:rsidP="00C111DC">
      <w:pPr>
        <w:jc w:val="center"/>
        <w:rPr>
          <w:rFonts w:ascii="Times New Roman" w:hAnsi="Times New Roman" w:cs="Times New Roman"/>
          <w:sz w:val="28"/>
          <w:szCs w:val="28"/>
        </w:rPr>
      </w:pPr>
      <w:r w:rsidRPr="00BD2C1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79522" cy="2690949"/>
            <wp:effectExtent l="19050" t="0" r="16328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111DC" w:rsidRDefault="00C111DC" w:rsidP="000177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111DC" w:rsidRDefault="00C111DC" w:rsidP="000177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111DC" w:rsidRDefault="00C111DC" w:rsidP="000177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1773E" w:rsidRDefault="0001773E" w:rsidP="00C111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73E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Динамика развития умения отвечать на простые вопросы учителя, находить нужную информацию в учебнике</w:t>
      </w:r>
    </w:p>
    <w:p w:rsidR="00C111DC" w:rsidRPr="0001773E" w:rsidRDefault="00C111DC" w:rsidP="00C111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C15" w:rsidRDefault="0001773E" w:rsidP="00C111DC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73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526824" cy="2860765"/>
            <wp:effectExtent l="19050" t="0" r="26126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111DC" w:rsidRDefault="00C111D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063"/>
        <w:tblW w:w="8682" w:type="dxa"/>
        <w:tblCellMar>
          <w:left w:w="0" w:type="dxa"/>
          <w:right w:w="0" w:type="dxa"/>
        </w:tblCellMar>
        <w:tblLook w:val="04A0"/>
      </w:tblPr>
      <w:tblGrid>
        <w:gridCol w:w="1541"/>
        <w:gridCol w:w="1526"/>
        <w:gridCol w:w="1562"/>
        <w:gridCol w:w="2542"/>
        <w:gridCol w:w="1511"/>
      </w:tblGrid>
      <w:tr w:rsidR="00C111DC" w:rsidRPr="0001773E" w:rsidTr="00C111DC">
        <w:trPr>
          <w:trHeight w:val="246"/>
        </w:trPr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11DC" w:rsidRPr="0001773E" w:rsidRDefault="00C111DC" w:rsidP="00C111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11DC" w:rsidRPr="0001773E" w:rsidRDefault="00C111DC" w:rsidP="00C11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1773E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2"/>
                <w:szCs w:val="32"/>
              </w:rPr>
              <w:t xml:space="preserve">высокая </w:t>
            </w:r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11DC" w:rsidRPr="0001773E" w:rsidRDefault="00C111DC" w:rsidP="00C11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1773E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2"/>
                <w:szCs w:val="32"/>
              </w:rPr>
              <w:t xml:space="preserve">хорошая </w:t>
            </w:r>
          </w:p>
        </w:tc>
        <w:tc>
          <w:tcPr>
            <w:tcW w:w="25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11DC" w:rsidRPr="0001773E" w:rsidRDefault="00C111DC" w:rsidP="00C11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1773E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2"/>
                <w:szCs w:val="32"/>
              </w:rPr>
              <w:t xml:space="preserve">положительная </w:t>
            </w:r>
          </w:p>
        </w:tc>
        <w:tc>
          <w:tcPr>
            <w:tcW w:w="15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11DC" w:rsidRPr="0001773E" w:rsidRDefault="00C111DC" w:rsidP="00C11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1773E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2"/>
                <w:szCs w:val="32"/>
              </w:rPr>
              <w:t xml:space="preserve">низкая </w:t>
            </w:r>
          </w:p>
        </w:tc>
      </w:tr>
      <w:tr w:rsidR="00C111DC" w:rsidRPr="0001773E" w:rsidTr="00C111DC">
        <w:trPr>
          <w:trHeight w:val="246"/>
        </w:trPr>
        <w:tc>
          <w:tcPr>
            <w:tcW w:w="15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11DC" w:rsidRPr="0001773E" w:rsidRDefault="00C111DC" w:rsidP="00C11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1773E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 xml:space="preserve">2015- </w:t>
            </w:r>
          </w:p>
        </w:tc>
        <w:tc>
          <w:tcPr>
            <w:tcW w:w="15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11DC" w:rsidRPr="0001773E" w:rsidRDefault="00C111DC" w:rsidP="00C11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1773E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 xml:space="preserve">17 </w:t>
            </w:r>
          </w:p>
        </w:tc>
        <w:tc>
          <w:tcPr>
            <w:tcW w:w="15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11DC" w:rsidRPr="0001773E" w:rsidRDefault="00C111DC" w:rsidP="00C11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1773E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 xml:space="preserve">3 </w:t>
            </w:r>
          </w:p>
        </w:tc>
        <w:tc>
          <w:tcPr>
            <w:tcW w:w="25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11DC" w:rsidRPr="0001773E" w:rsidRDefault="00C111DC" w:rsidP="00C11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1773E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 xml:space="preserve">1 </w:t>
            </w:r>
          </w:p>
        </w:tc>
        <w:tc>
          <w:tcPr>
            <w:tcW w:w="15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11DC" w:rsidRPr="0001773E" w:rsidRDefault="00C111DC" w:rsidP="00C11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1773E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 xml:space="preserve">2 </w:t>
            </w:r>
          </w:p>
        </w:tc>
      </w:tr>
      <w:tr w:rsidR="00C111DC" w:rsidRPr="0001773E" w:rsidTr="00C111DC">
        <w:trPr>
          <w:trHeight w:val="246"/>
        </w:trPr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11DC" w:rsidRPr="0001773E" w:rsidRDefault="00C111DC" w:rsidP="00C11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1773E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 xml:space="preserve">2016-2017 </w:t>
            </w:r>
          </w:p>
        </w:tc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11DC" w:rsidRPr="0001773E" w:rsidRDefault="00C111DC" w:rsidP="00C11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1773E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 xml:space="preserve">10 </w:t>
            </w:r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11DC" w:rsidRPr="0001773E" w:rsidRDefault="00C111DC" w:rsidP="00C11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1773E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 xml:space="preserve">7 </w:t>
            </w:r>
          </w:p>
        </w:tc>
        <w:tc>
          <w:tcPr>
            <w:tcW w:w="2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11DC" w:rsidRPr="0001773E" w:rsidRDefault="00C111DC" w:rsidP="00C11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1773E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 xml:space="preserve">5 </w:t>
            </w:r>
          </w:p>
        </w:tc>
        <w:tc>
          <w:tcPr>
            <w:tcW w:w="1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11DC" w:rsidRPr="0001773E" w:rsidRDefault="00C111DC" w:rsidP="00C11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1773E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 xml:space="preserve">1 </w:t>
            </w:r>
          </w:p>
        </w:tc>
      </w:tr>
      <w:tr w:rsidR="00C111DC" w:rsidRPr="0001773E" w:rsidTr="00C111DC">
        <w:trPr>
          <w:trHeight w:val="246"/>
        </w:trPr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11DC" w:rsidRPr="0001773E" w:rsidRDefault="00C111DC" w:rsidP="00C11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1773E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 xml:space="preserve">2017-2018 </w:t>
            </w:r>
          </w:p>
        </w:tc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11DC" w:rsidRPr="0001773E" w:rsidRDefault="00C111DC" w:rsidP="00C11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1773E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 xml:space="preserve">13 </w:t>
            </w:r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11DC" w:rsidRPr="0001773E" w:rsidRDefault="00C111DC" w:rsidP="00C11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1773E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 xml:space="preserve">9 </w:t>
            </w:r>
          </w:p>
        </w:tc>
        <w:tc>
          <w:tcPr>
            <w:tcW w:w="2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11DC" w:rsidRPr="0001773E" w:rsidRDefault="00C111DC" w:rsidP="00C11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1773E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 xml:space="preserve">4 </w:t>
            </w:r>
          </w:p>
        </w:tc>
        <w:tc>
          <w:tcPr>
            <w:tcW w:w="1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11DC" w:rsidRPr="0001773E" w:rsidRDefault="00C111DC" w:rsidP="00C11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1773E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 xml:space="preserve">1 </w:t>
            </w:r>
          </w:p>
        </w:tc>
      </w:tr>
      <w:tr w:rsidR="00C111DC" w:rsidRPr="0001773E" w:rsidTr="00C111DC">
        <w:trPr>
          <w:trHeight w:val="246"/>
        </w:trPr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11DC" w:rsidRPr="0001773E" w:rsidRDefault="00C111DC" w:rsidP="00C11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1773E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 xml:space="preserve">2018-2019 </w:t>
            </w:r>
          </w:p>
        </w:tc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11DC" w:rsidRPr="0001773E" w:rsidRDefault="00C111DC" w:rsidP="00C11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1773E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 xml:space="preserve">18 </w:t>
            </w:r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11DC" w:rsidRPr="0001773E" w:rsidRDefault="00C111DC" w:rsidP="00C11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1773E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 xml:space="preserve">6 </w:t>
            </w:r>
          </w:p>
        </w:tc>
        <w:tc>
          <w:tcPr>
            <w:tcW w:w="2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11DC" w:rsidRPr="0001773E" w:rsidRDefault="00C111DC" w:rsidP="00C11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1773E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 xml:space="preserve">3 </w:t>
            </w:r>
          </w:p>
        </w:tc>
        <w:tc>
          <w:tcPr>
            <w:tcW w:w="1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11DC" w:rsidRPr="0001773E" w:rsidRDefault="00C111DC" w:rsidP="00C11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1773E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 xml:space="preserve">0 </w:t>
            </w:r>
          </w:p>
        </w:tc>
      </w:tr>
      <w:tr w:rsidR="00C111DC" w:rsidRPr="0001773E" w:rsidTr="00C111DC">
        <w:trPr>
          <w:trHeight w:val="246"/>
        </w:trPr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11DC" w:rsidRPr="0001773E" w:rsidRDefault="00C111DC" w:rsidP="00C11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1773E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 xml:space="preserve">2019-2020 </w:t>
            </w:r>
          </w:p>
        </w:tc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11DC" w:rsidRPr="0001773E" w:rsidRDefault="00C111DC" w:rsidP="00C11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1773E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 xml:space="preserve">19 </w:t>
            </w:r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11DC" w:rsidRPr="0001773E" w:rsidRDefault="00C111DC" w:rsidP="00C11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1773E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 xml:space="preserve">6 </w:t>
            </w:r>
          </w:p>
        </w:tc>
        <w:tc>
          <w:tcPr>
            <w:tcW w:w="2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11DC" w:rsidRPr="0001773E" w:rsidRDefault="00C111DC" w:rsidP="00C11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1773E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 xml:space="preserve">0 </w:t>
            </w:r>
          </w:p>
        </w:tc>
        <w:tc>
          <w:tcPr>
            <w:tcW w:w="1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11DC" w:rsidRPr="0001773E" w:rsidRDefault="00C111DC" w:rsidP="00C11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1773E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 xml:space="preserve">0 </w:t>
            </w:r>
          </w:p>
        </w:tc>
      </w:tr>
    </w:tbl>
    <w:p w:rsidR="0001773E" w:rsidRDefault="0001773E" w:rsidP="00C111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73E">
        <w:rPr>
          <w:rFonts w:ascii="Times New Roman" w:hAnsi="Times New Roman" w:cs="Times New Roman"/>
          <w:b/>
          <w:bCs/>
          <w:sz w:val="28"/>
          <w:szCs w:val="28"/>
        </w:rPr>
        <w:t>Школьная мотивация</w:t>
      </w:r>
    </w:p>
    <w:p w:rsidR="00C111DC" w:rsidRDefault="00C111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111DC" w:rsidRDefault="00C111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111DC" w:rsidRDefault="00C111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111DC" w:rsidRDefault="00C111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111DC" w:rsidRDefault="00C111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111DC" w:rsidRDefault="00C111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111DC" w:rsidRDefault="00C111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111DC" w:rsidRDefault="00C111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111DC" w:rsidRDefault="00C111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111DC" w:rsidRDefault="00C111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111DC" w:rsidRDefault="00C111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111DC" w:rsidRDefault="00C111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111DC" w:rsidRDefault="00C111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1773E" w:rsidRDefault="0001773E" w:rsidP="00C111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73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Применение дифференцированного и индивидуального подхода</w:t>
      </w:r>
    </w:p>
    <w:p w:rsidR="0001773E" w:rsidRDefault="0001773E">
      <w:pPr>
        <w:rPr>
          <w:rFonts w:ascii="Times New Roman" w:hAnsi="Times New Roman" w:cs="Times New Roman"/>
          <w:sz w:val="28"/>
          <w:szCs w:val="28"/>
        </w:rPr>
      </w:pPr>
      <w:r w:rsidRPr="0001773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519602" cy="4111348"/>
            <wp:effectExtent l="19050" t="0" r="4898" b="0"/>
            <wp:docPr id="6" name="Рисунок 6" descr="Метод дифференцированного обучения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Метод дифференцированного обучения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170" cy="4115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11DC" w:rsidRDefault="00C111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1773E" w:rsidRDefault="0001773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773E">
        <w:rPr>
          <w:rFonts w:ascii="Times New Roman" w:hAnsi="Times New Roman" w:cs="Times New Roman"/>
          <w:b/>
          <w:bCs/>
          <w:sz w:val="28"/>
          <w:szCs w:val="28"/>
        </w:rPr>
        <w:t>Использование информационно-коммуникационных технологий</w:t>
      </w:r>
    </w:p>
    <w:p w:rsidR="0001773E" w:rsidRPr="0001773E" w:rsidRDefault="0001773E" w:rsidP="00C111DC">
      <w:pPr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1773E">
        <w:rPr>
          <w:rFonts w:ascii="Times New Roman" w:hAnsi="Times New Roman" w:cs="Times New Roman"/>
          <w:sz w:val="28"/>
          <w:szCs w:val="28"/>
        </w:rPr>
        <w:t xml:space="preserve">системы контроля знаний, </w:t>
      </w:r>
    </w:p>
    <w:p w:rsidR="0001773E" w:rsidRPr="0001773E" w:rsidRDefault="0001773E" w:rsidP="00C111DC">
      <w:pPr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1773E">
        <w:rPr>
          <w:rFonts w:ascii="Times New Roman" w:hAnsi="Times New Roman" w:cs="Times New Roman"/>
          <w:sz w:val="28"/>
          <w:szCs w:val="28"/>
        </w:rPr>
        <w:t xml:space="preserve">тренажеры, </w:t>
      </w:r>
    </w:p>
    <w:p w:rsidR="0001773E" w:rsidRPr="0001773E" w:rsidRDefault="0001773E" w:rsidP="00C111DC">
      <w:pPr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1773E">
        <w:rPr>
          <w:rFonts w:ascii="Times New Roman" w:hAnsi="Times New Roman" w:cs="Times New Roman"/>
          <w:sz w:val="28"/>
          <w:szCs w:val="28"/>
        </w:rPr>
        <w:t>энциклопедии,</w:t>
      </w:r>
    </w:p>
    <w:p w:rsidR="0001773E" w:rsidRPr="0001773E" w:rsidRDefault="0001773E" w:rsidP="00C111DC">
      <w:pPr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1773E">
        <w:rPr>
          <w:rFonts w:ascii="Times New Roman" w:hAnsi="Times New Roman" w:cs="Times New Roman"/>
          <w:sz w:val="28"/>
          <w:szCs w:val="28"/>
        </w:rPr>
        <w:t xml:space="preserve">словари, </w:t>
      </w:r>
    </w:p>
    <w:p w:rsidR="0001773E" w:rsidRPr="0001773E" w:rsidRDefault="0001773E" w:rsidP="00C111DC">
      <w:pPr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01773E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01773E">
        <w:rPr>
          <w:rFonts w:ascii="Times New Roman" w:hAnsi="Times New Roman" w:cs="Times New Roman"/>
          <w:sz w:val="28"/>
          <w:szCs w:val="28"/>
        </w:rPr>
        <w:t xml:space="preserve"> учебные занятия, </w:t>
      </w:r>
    </w:p>
    <w:p w:rsidR="0001773E" w:rsidRPr="0001773E" w:rsidRDefault="0001773E" w:rsidP="00C111DC">
      <w:pPr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1773E">
        <w:rPr>
          <w:rFonts w:ascii="Times New Roman" w:hAnsi="Times New Roman" w:cs="Times New Roman"/>
          <w:sz w:val="28"/>
          <w:szCs w:val="28"/>
        </w:rPr>
        <w:t xml:space="preserve">электронные библиотеки, электронные и информационные ресурсы с визуальной информацией (коллекции: фотографии, портреты, иллюстрации, видеофрагменты процессов и явлений, демонстрации опытов, видео экскурсии), </w:t>
      </w:r>
    </w:p>
    <w:p w:rsidR="0001773E" w:rsidRPr="0001773E" w:rsidRDefault="0001773E" w:rsidP="00C111DC">
      <w:pPr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1773E">
        <w:rPr>
          <w:rFonts w:ascii="Times New Roman" w:hAnsi="Times New Roman" w:cs="Times New Roman"/>
          <w:sz w:val="28"/>
          <w:szCs w:val="28"/>
        </w:rPr>
        <w:t xml:space="preserve">электронные и информационные ресурсы с аудиоинформацией (звукозаписи стихотворений, дидактического речевого материала, музыкальных произведений, звуков живой и неживой природы, синхронизированные </w:t>
      </w:r>
      <w:proofErr w:type="spellStart"/>
      <w:r w:rsidRPr="0001773E">
        <w:rPr>
          <w:rFonts w:ascii="Times New Roman" w:hAnsi="Times New Roman" w:cs="Times New Roman"/>
          <w:sz w:val="28"/>
          <w:szCs w:val="28"/>
        </w:rPr>
        <w:t>аудиообъекты</w:t>
      </w:r>
      <w:proofErr w:type="spellEnd"/>
      <w:r w:rsidRPr="0001773E">
        <w:rPr>
          <w:rFonts w:ascii="Times New Roman" w:hAnsi="Times New Roman" w:cs="Times New Roman"/>
          <w:sz w:val="28"/>
          <w:szCs w:val="28"/>
        </w:rPr>
        <w:t>)</w:t>
      </w:r>
    </w:p>
    <w:p w:rsidR="0001773E" w:rsidRDefault="0001773E" w:rsidP="00C111DC">
      <w:pPr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дистанционные учебные курсы</w:t>
      </w:r>
    </w:p>
    <w:p w:rsidR="0001773E" w:rsidRDefault="0001773E" w:rsidP="0001773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111DC" w:rsidRDefault="00C111DC" w:rsidP="0001773E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01773E" w:rsidRDefault="0001773E" w:rsidP="00C111DC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73E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Использование дидактических, методических и контрольно-измерительных материалов</w:t>
      </w:r>
    </w:p>
    <w:p w:rsidR="0001773E" w:rsidRPr="0001773E" w:rsidRDefault="0001773E" w:rsidP="0001773E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1773E">
        <w:rPr>
          <w:rFonts w:ascii="Times New Roman" w:hAnsi="Times New Roman" w:cs="Times New Roman"/>
          <w:sz w:val="28"/>
          <w:szCs w:val="28"/>
        </w:rPr>
        <w:t>Дидактические материалы по программным темам (</w:t>
      </w:r>
      <w:proofErr w:type="spellStart"/>
      <w:r w:rsidRPr="0001773E">
        <w:rPr>
          <w:rFonts w:ascii="Times New Roman" w:hAnsi="Times New Roman" w:cs="Times New Roman"/>
          <w:sz w:val="28"/>
          <w:szCs w:val="28"/>
        </w:rPr>
        <w:t>ЦОРы</w:t>
      </w:r>
      <w:proofErr w:type="spellEnd"/>
      <w:r w:rsidRPr="000177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773E">
        <w:rPr>
          <w:rFonts w:ascii="Times New Roman" w:hAnsi="Times New Roman" w:cs="Times New Roman"/>
          <w:sz w:val="28"/>
          <w:szCs w:val="28"/>
        </w:rPr>
        <w:t>ЭОРы</w:t>
      </w:r>
      <w:proofErr w:type="spellEnd"/>
      <w:r w:rsidRPr="0001773E">
        <w:rPr>
          <w:rFonts w:ascii="Times New Roman" w:hAnsi="Times New Roman" w:cs="Times New Roman"/>
          <w:sz w:val="28"/>
          <w:szCs w:val="28"/>
        </w:rPr>
        <w:t>;</w:t>
      </w:r>
    </w:p>
    <w:p w:rsidR="0001773E" w:rsidRPr="0001773E" w:rsidRDefault="0001773E" w:rsidP="0001773E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1773E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Pr="0001773E">
        <w:rPr>
          <w:rFonts w:ascii="Times New Roman" w:hAnsi="Times New Roman" w:cs="Times New Roman"/>
          <w:sz w:val="28"/>
          <w:szCs w:val="28"/>
        </w:rPr>
        <w:t xml:space="preserve"> для диагностики качества </w:t>
      </w:r>
      <w:proofErr w:type="spellStart"/>
      <w:r w:rsidRPr="0001773E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01773E">
        <w:rPr>
          <w:rFonts w:ascii="Times New Roman" w:hAnsi="Times New Roman" w:cs="Times New Roman"/>
          <w:sz w:val="28"/>
          <w:szCs w:val="28"/>
        </w:rPr>
        <w:t>;</w:t>
      </w:r>
    </w:p>
    <w:p w:rsidR="0001773E" w:rsidRPr="0001773E" w:rsidRDefault="0001773E" w:rsidP="0001773E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1773E">
        <w:rPr>
          <w:rFonts w:ascii="Times New Roman" w:hAnsi="Times New Roman" w:cs="Times New Roman"/>
          <w:sz w:val="28"/>
          <w:szCs w:val="28"/>
        </w:rPr>
        <w:t xml:space="preserve">Методические материалы для работы с </w:t>
      </w:r>
      <w:proofErr w:type="gramStart"/>
      <w:r w:rsidRPr="0001773E">
        <w:rPr>
          <w:rFonts w:ascii="Times New Roman" w:hAnsi="Times New Roman" w:cs="Times New Roman"/>
          <w:sz w:val="28"/>
          <w:szCs w:val="28"/>
        </w:rPr>
        <w:t>одаренными</w:t>
      </w:r>
      <w:proofErr w:type="gramEnd"/>
      <w:r w:rsidRPr="0001773E">
        <w:rPr>
          <w:rFonts w:ascii="Times New Roman" w:hAnsi="Times New Roman" w:cs="Times New Roman"/>
          <w:sz w:val="28"/>
          <w:szCs w:val="28"/>
        </w:rPr>
        <w:t xml:space="preserve"> и слабоуспевающими обучающимися;</w:t>
      </w:r>
    </w:p>
    <w:p w:rsidR="0001773E" w:rsidRPr="0001773E" w:rsidRDefault="0001773E" w:rsidP="0001773E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1773E">
        <w:rPr>
          <w:rFonts w:ascii="Times New Roman" w:hAnsi="Times New Roman" w:cs="Times New Roman"/>
          <w:sz w:val="28"/>
          <w:szCs w:val="28"/>
        </w:rPr>
        <w:t>Аудиовизуальные средства обучения и др.</w:t>
      </w:r>
    </w:p>
    <w:p w:rsidR="0001773E" w:rsidRDefault="0001773E" w:rsidP="0001773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111DC" w:rsidRDefault="0001773E" w:rsidP="00C111DC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73E">
        <w:rPr>
          <w:rFonts w:ascii="Times New Roman" w:hAnsi="Times New Roman" w:cs="Times New Roman"/>
          <w:b/>
          <w:bCs/>
          <w:sz w:val="28"/>
          <w:szCs w:val="28"/>
        </w:rPr>
        <w:t xml:space="preserve">Динамика развития качества обучения </w:t>
      </w:r>
      <w:r w:rsidRPr="0001773E">
        <w:rPr>
          <w:rFonts w:ascii="Times New Roman" w:hAnsi="Times New Roman" w:cs="Times New Roman"/>
          <w:b/>
          <w:bCs/>
          <w:sz w:val="28"/>
          <w:szCs w:val="28"/>
        </w:rPr>
        <w:br/>
        <w:t>по математике</w:t>
      </w:r>
    </w:p>
    <w:p w:rsidR="0001773E" w:rsidRDefault="0001773E" w:rsidP="0001773E">
      <w:pPr>
        <w:ind w:left="720"/>
        <w:rPr>
          <w:rFonts w:ascii="Times New Roman" w:hAnsi="Times New Roman" w:cs="Times New Roman"/>
          <w:sz w:val="28"/>
          <w:szCs w:val="28"/>
        </w:rPr>
      </w:pPr>
      <w:r w:rsidRPr="0001773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61956" cy="2215606"/>
            <wp:effectExtent l="19050" t="0" r="19594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1773E" w:rsidRDefault="0001773E" w:rsidP="00C111DC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73E">
        <w:rPr>
          <w:rFonts w:ascii="Times New Roman" w:hAnsi="Times New Roman" w:cs="Times New Roman"/>
          <w:b/>
          <w:bCs/>
          <w:sz w:val="28"/>
          <w:szCs w:val="28"/>
        </w:rPr>
        <w:t xml:space="preserve">Динамика развития качества обучения </w:t>
      </w:r>
      <w:r w:rsidRPr="0001773E">
        <w:rPr>
          <w:rFonts w:ascii="Times New Roman" w:hAnsi="Times New Roman" w:cs="Times New Roman"/>
          <w:b/>
          <w:bCs/>
          <w:sz w:val="28"/>
          <w:szCs w:val="28"/>
        </w:rPr>
        <w:br/>
        <w:t>по русскому языку</w:t>
      </w:r>
    </w:p>
    <w:p w:rsidR="0001773E" w:rsidRDefault="0001773E" w:rsidP="0001773E">
      <w:pPr>
        <w:ind w:left="720"/>
        <w:rPr>
          <w:rFonts w:ascii="Times New Roman" w:hAnsi="Times New Roman" w:cs="Times New Roman"/>
          <w:sz w:val="28"/>
          <w:szCs w:val="28"/>
        </w:rPr>
      </w:pPr>
      <w:r w:rsidRPr="0001773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692469" cy="2868749"/>
            <wp:effectExtent l="19050" t="0" r="12881" b="7801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1773E" w:rsidRDefault="0001773E" w:rsidP="00C111DC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73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Динамика развития качества обучения </w:t>
      </w:r>
      <w:r w:rsidRPr="0001773E">
        <w:rPr>
          <w:rFonts w:ascii="Times New Roman" w:hAnsi="Times New Roman" w:cs="Times New Roman"/>
          <w:b/>
          <w:bCs/>
          <w:sz w:val="28"/>
          <w:szCs w:val="28"/>
        </w:rPr>
        <w:br/>
        <w:t>по литературному чтению</w:t>
      </w:r>
    </w:p>
    <w:p w:rsidR="0001773E" w:rsidRDefault="0001773E" w:rsidP="00C111DC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773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17960" cy="3317965"/>
            <wp:effectExtent l="19050" t="0" r="2549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773E" w:rsidRDefault="0001773E" w:rsidP="00C111DC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73E">
        <w:rPr>
          <w:rFonts w:ascii="Times New Roman" w:hAnsi="Times New Roman" w:cs="Times New Roman"/>
          <w:b/>
          <w:bCs/>
          <w:sz w:val="28"/>
          <w:szCs w:val="28"/>
        </w:rPr>
        <w:t>Результаты проведения городской контрольной работы 2018 год</w:t>
      </w:r>
      <w:r w:rsidRPr="0001773E">
        <w:rPr>
          <w:rFonts w:ascii="Times New Roman" w:hAnsi="Times New Roman" w:cs="Times New Roman"/>
          <w:b/>
          <w:bCs/>
          <w:sz w:val="28"/>
          <w:szCs w:val="28"/>
        </w:rPr>
        <w:br/>
        <w:t>математика 4б класс</w:t>
      </w:r>
    </w:p>
    <w:tbl>
      <w:tblPr>
        <w:tblW w:w="9320" w:type="dxa"/>
        <w:jc w:val="center"/>
        <w:tblInd w:w="87" w:type="dxa"/>
        <w:tblLook w:val="04A0"/>
      </w:tblPr>
      <w:tblGrid>
        <w:gridCol w:w="487"/>
        <w:gridCol w:w="1555"/>
        <w:gridCol w:w="859"/>
        <w:gridCol w:w="859"/>
        <w:gridCol w:w="859"/>
        <w:gridCol w:w="859"/>
        <w:gridCol w:w="904"/>
        <w:gridCol w:w="994"/>
        <w:gridCol w:w="859"/>
        <w:gridCol w:w="1085"/>
      </w:tblGrid>
      <w:tr w:rsidR="00C111DC" w:rsidRPr="00567070" w:rsidTr="00567070">
        <w:trPr>
          <w:trHeight w:val="642"/>
          <w:jc w:val="center"/>
        </w:trPr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5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Правильных ответов</w:t>
            </w:r>
          </w:p>
        </w:tc>
        <w:tc>
          <w:tcPr>
            <w:tcW w:w="859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9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859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859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90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99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9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5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111DC" w:rsidRPr="00567070" w:rsidTr="00567070">
        <w:trPr>
          <w:trHeight w:val="21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10,75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C111DC" w:rsidRPr="00567070" w:rsidTr="00567070">
        <w:trPr>
          <w:trHeight w:val="21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C111DC" w:rsidRPr="00567070" w:rsidTr="00567070">
        <w:trPr>
          <w:trHeight w:val="21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10,75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C111DC" w:rsidRPr="00567070" w:rsidTr="00567070">
        <w:trPr>
          <w:trHeight w:val="21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10,75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C111DC" w:rsidRPr="00567070" w:rsidTr="00567070">
        <w:trPr>
          <w:trHeight w:val="21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C111DC" w:rsidRPr="00567070" w:rsidTr="00567070">
        <w:trPr>
          <w:trHeight w:val="21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C111DC" w:rsidRPr="00567070" w:rsidTr="00567070">
        <w:trPr>
          <w:trHeight w:val="21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C111DC" w:rsidRPr="00567070" w:rsidTr="00567070">
        <w:trPr>
          <w:trHeight w:val="21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C111DC" w:rsidRPr="00567070" w:rsidTr="00567070">
        <w:trPr>
          <w:trHeight w:val="21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C111DC" w:rsidRPr="00567070" w:rsidTr="00567070">
        <w:trPr>
          <w:trHeight w:val="21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C111DC" w:rsidRPr="00567070" w:rsidTr="00567070">
        <w:trPr>
          <w:trHeight w:val="21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C111DC" w:rsidRPr="00567070" w:rsidTr="00567070">
        <w:trPr>
          <w:trHeight w:val="21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C111DC" w:rsidRPr="00567070" w:rsidTr="00567070">
        <w:trPr>
          <w:trHeight w:val="21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10,75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C111DC" w:rsidRPr="00567070" w:rsidTr="00567070">
        <w:trPr>
          <w:trHeight w:val="21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C111DC" w:rsidRPr="00567070" w:rsidTr="00567070">
        <w:trPr>
          <w:trHeight w:val="21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C111DC" w:rsidRPr="00567070" w:rsidTr="00567070">
        <w:trPr>
          <w:trHeight w:val="21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C111DC" w:rsidRPr="00567070" w:rsidTr="00567070">
        <w:trPr>
          <w:trHeight w:val="21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C111DC" w:rsidRPr="00567070" w:rsidTr="00567070">
        <w:trPr>
          <w:trHeight w:val="21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C111DC" w:rsidRPr="00567070" w:rsidTr="00567070">
        <w:trPr>
          <w:trHeight w:val="21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C111DC" w:rsidRPr="00567070" w:rsidTr="00567070">
        <w:trPr>
          <w:trHeight w:val="21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C111DC" w:rsidRPr="00567070" w:rsidTr="00567070">
        <w:trPr>
          <w:trHeight w:val="21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C111DC" w:rsidRPr="00567070" w:rsidTr="00567070">
        <w:trPr>
          <w:trHeight w:val="21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C111DC" w:rsidRPr="00567070" w:rsidTr="00567070">
        <w:trPr>
          <w:trHeight w:val="21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C111DC" w:rsidRPr="00567070" w:rsidTr="00567070">
        <w:trPr>
          <w:trHeight w:val="21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C111DC" w:rsidRPr="00567070" w:rsidTr="00567070">
        <w:trPr>
          <w:trHeight w:val="21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C111DC" w:rsidRPr="00567070" w:rsidTr="00567070">
        <w:trPr>
          <w:trHeight w:val="21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17,00</w:t>
            </w:r>
          </w:p>
        </w:tc>
      </w:tr>
    </w:tbl>
    <w:p w:rsidR="0001773E" w:rsidRPr="0001773E" w:rsidRDefault="0001773E" w:rsidP="0001773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1773E" w:rsidRDefault="0001773E" w:rsidP="00C111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73E">
        <w:rPr>
          <w:rFonts w:ascii="Times New Roman" w:hAnsi="Times New Roman" w:cs="Times New Roman"/>
          <w:b/>
          <w:bCs/>
          <w:sz w:val="28"/>
          <w:szCs w:val="28"/>
        </w:rPr>
        <w:t>Результаты проведения городской контрольной работы 2018 год</w:t>
      </w:r>
      <w:r w:rsidRPr="0001773E">
        <w:rPr>
          <w:rFonts w:ascii="Times New Roman" w:hAnsi="Times New Roman" w:cs="Times New Roman"/>
          <w:b/>
          <w:bCs/>
          <w:sz w:val="28"/>
          <w:szCs w:val="28"/>
        </w:rPr>
        <w:br/>
        <w:t>русский язык 4б класс</w:t>
      </w:r>
    </w:p>
    <w:tbl>
      <w:tblPr>
        <w:tblW w:w="9986" w:type="dxa"/>
        <w:jc w:val="center"/>
        <w:tblInd w:w="-415" w:type="dxa"/>
        <w:tblLook w:val="04A0"/>
      </w:tblPr>
      <w:tblGrid>
        <w:gridCol w:w="600"/>
        <w:gridCol w:w="1843"/>
        <w:gridCol w:w="942"/>
        <w:gridCol w:w="943"/>
        <w:gridCol w:w="943"/>
        <w:gridCol w:w="943"/>
        <w:gridCol w:w="943"/>
        <w:gridCol w:w="943"/>
        <w:gridCol w:w="943"/>
        <w:gridCol w:w="943"/>
      </w:tblGrid>
      <w:tr w:rsidR="00C111DC" w:rsidRPr="00567070" w:rsidTr="00567070">
        <w:trPr>
          <w:trHeight w:val="765"/>
          <w:jc w:val="center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Правильных ответов</w:t>
            </w:r>
          </w:p>
        </w:tc>
        <w:tc>
          <w:tcPr>
            <w:tcW w:w="9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9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9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9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9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C1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111DC" w:rsidRPr="00567070" w:rsidTr="00567070">
        <w:trPr>
          <w:trHeight w:val="2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C111DC" w:rsidRPr="00567070" w:rsidTr="00567070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C111DC" w:rsidRPr="00567070" w:rsidTr="00567070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C111DC" w:rsidRPr="00567070" w:rsidTr="00567070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C111DC" w:rsidRPr="00567070" w:rsidTr="00567070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C111DC" w:rsidRPr="00567070" w:rsidTr="00567070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111DC" w:rsidRPr="00567070" w:rsidTr="00567070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10,75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C111DC" w:rsidRPr="00567070" w:rsidTr="00567070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C111DC" w:rsidRPr="00567070" w:rsidTr="00567070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C111DC" w:rsidRPr="00567070" w:rsidTr="00567070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C111DC" w:rsidRPr="00567070" w:rsidTr="00567070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10,25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C111DC" w:rsidRPr="00567070" w:rsidTr="00567070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111DC" w:rsidRPr="00567070" w:rsidTr="00567070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C111DC" w:rsidRPr="00567070" w:rsidTr="00567070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C111DC" w:rsidRPr="00567070" w:rsidTr="00567070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C111DC" w:rsidRPr="00567070" w:rsidTr="00567070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10,75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C111DC" w:rsidRPr="00567070" w:rsidTr="00567070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111DC" w:rsidRPr="00567070" w:rsidTr="00567070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C111DC" w:rsidRPr="00567070" w:rsidTr="00567070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C111DC" w:rsidRPr="00567070" w:rsidTr="00567070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C111DC" w:rsidRPr="00567070" w:rsidTr="00567070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C111DC" w:rsidRPr="00567070" w:rsidTr="00567070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C111DC" w:rsidRPr="00567070" w:rsidTr="00567070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C111DC" w:rsidRPr="00567070" w:rsidTr="00567070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C111DC" w:rsidRPr="00567070" w:rsidTr="00567070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10,25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1DC" w:rsidRPr="00567070" w:rsidRDefault="00C111DC" w:rsidP="005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0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</w:tr>
    </w:tbl>
    <w:p w:rsidR="00C111DC" w:rsidRDefault="00C111DC" w:rsidP="00C111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773E" w:rsidRDefault="0001773E">
      <w:pPr>
        <w:rPr>
          <w:rFonts w:ascii="Times New Roman" w:hAnsi="Times New Roman" w:cs="Times New Roman"/>
          <w:sz w:val="28"/>
          <w:szCs w:val="28"/>
        </w:rPr>
      </w:pPr>
    </w:p>
    <w:p w:rsidR="00C111DC" w:rsidRDefault="00C111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111DC" w:rsidRDefault="00C111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111DC" w:rsidRDefault="00C111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111DC" w:rsidRDefault="00C111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111DC" w:rsidRDefault="00C111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1773E" w:rsidRDefault="0001773E" w:rsidP="00C111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73E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Всероссийские проверочные работы 2018 год</w:t>
      </w:r>
    </w:p>
    <w:p w:rsidR="0001773E" w:rsidRPr="0001773E" w:rsidRDefault="0001773E" w:rsidP="00C111DC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73E">
        <w:rPr>
          <w:rFonts w:ascii="Times New Roman" w:hAnsi="Times New Roman" w:cs="Times New Roman"/>
          <w:b/>
          <w:bCs/>
          <w:sz w:val="28"/>
          <w:szCs w:val="28"/>
        </w:rPr>
        <w:t>Статистика по отметкам</w:t>
      </w:r>
    </w:p>
    <w:p w:rsidR="00C111DC" w:rsidRDefault="00C111DC">
      <w:pPr>
        <w:rPr>
          <w:rFonts w:ascii="Times New Roman" w:hAnsi="Times New Roman" w:cs="Times New Roman"/>
          <w:sz w:val="28"/>
          <w:szCs w:val="28"/>
        </w:rPr>
      </w:pPr>
    </w:p>
    <w:p w:rsidR="00C111DC" w:rsidRDefault="0001773E" w:rsidP="00C111DC">
      <w:pPr>
        <w:jc w:val="center"/>
        <w:rPr>
          <w:noProof/>
        </w:rPr>
      </w:pPr>
      <w:r w:rsidRPr="0001773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318930" cy="1571636"/>
            <wp:effectExtent l="19050" t="0" r="5420" b="0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4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930" cy="1571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1DC" w:rsidRPr="00567070" w:rsidRDefault="00C111DC" w:rsidP="00C111DC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67070">
        <w:rPr>
          <w:rFonts w:ascii="Times New Roman" w:hAnsi="Times New Roman" w:cs="Times New Roman"/>
          <w:noProof/>
          <w:sz w:val="28"/>
          <w:szCs w:val="28"/>
        </w:rPr>
        <w:t>Русский язык</w:t>
      </w:r>
    </w:p>
    <w:p w:rsidR="00C111DC" w:rsidRPr="00567070" w:rsidRDefault="00C111DC">
      <w:pPr>
        <w:rPr>
          <w:rFonts w:ascii="Times New Roman" w:hAnsi="Times New Roman" w:cs="Times New Roman"/>
          <w:noProof/>
        </w:rPr>
      </w:pPr>
    </w:p>
    <w:p w:rsidR="00C111DC" w:rsidRPr="00567070" w:rsidRDefault="0001773E" w:rsidP="00C111DC">
      <w:pPr>
        <w:jc w:val="center"/>
        <w:rPr>
          <w:rFonts w:ascii="Times New Roman" w:hAnsi="Times New Roman" w:cs="Times New Roman"/>
          <w:noProof/>
        </w:rPr>
      </w:pPr>
      <w:r w:rsidRPr="0056707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478689" cy="1629771"/>
            <wp:effectExtent l="19050" t="0" r="0" b="0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3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689" cy="1629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1DC" w:rsidRPr="00567070" w:rsidRDefault="00C111DC" w:rsidP="00C111DC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67070">
        <w:rPr>
          <w:rFonts w:ascii="Times New Roman" w:hAnsi="Times New Roman" w:cs="Times New Roman"/>
          <w:noProof/>
          <w:sz w:val="28"/>
          <w:szCs w:val="28"/>
        </w:rPr>
        <w:t>Окружающий мир</w:t>
      </w:r>
    </w:p>
    <w:p w:rsidR="0001773E" w:rsidRPr="00567070" w:rsidRDefault="0001773E" w:rsidP="00C111DC">
      <w:pPr>
        <w:jc w:val="center"/>
        <w:rPr>
          <w:rFonts w:ascii="Times New Roman" w:hAnsi="Times New Roman" w:cs="Times New Roman"/>
          <w:noProof/>
        </w:rPr>
      </w:pPr>
      <w:r w:rsidRPr="00567070">
        <w:rPr>
          <w:rFonts w:ascii="Times New Roman" w:hAnsi="Times New Roman" w:cs="Times New Roman"/>
          <w:noProof/>
        </w:rPr>
        <w:drawing>
          <wp:inline distT="0" distB="0" distL="0" distR="0">
            <wp:extent cx="4000528" cy="1791281"/>
            <wp:effectExtent l="19050" t="0" r="0" b="0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2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28" cy="1791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1DC" w:rsidRPr="00567070" w:rsidRDefault="00C111DC" w:rsidP="00C111DC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67070">
        <w:rPr>
          <w:rFonts w:ascii="Times New Roman" w:hAnsi="Times New Roman" w:cs="Times New Roman"/>
          <w:noProof/>
          <w:sz w:val="28"/>
          <w:szCs w:val="28"/>
        </w:rPr>
        <w:t>Математика</w:t>
      </w:r>
    </w:p>
    <w:p w:rsidR="00C111DC" w:rsidRDefault="00C111DC" w:rsidP="000177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111DC" w:rsidRDefault="00C111DC" w:rsidP="000177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111DC" w:rsidRDefault="00C111DC" w:rsidP="000177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7070" w:rsidRDefault="00567070" w:rsidP="00C111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70" w:rsidRDefault="0001773E" w:rsidP="00C111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73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Учащиеся класса активно участвуют в различных </w:t>
      </w:r>
    </w:p>
    <w:p w:rsidR="0001773E" w:rsidRPr="0001773E" w:rsidRDefault="0001773E" w:rsidP="00C111DC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73E">
        <w:rPr>
          <w:rFonts w:ascii="Times New Roman" w:hAnsi="Times New Roman" w:cs="Times New Roman"/>
          <w:b/>
          <w:bCs/>
          <w:sz w:val="28"/>
          <w:szCs w:val="28"/>
        </w:rPr>
        <w:t xml:space="preserve">интеллектуально-творческих  </w:t>
      </w:r>
      <w:proofErr w:type="gramStart"/>
      <w:r w:rsidRPr="0001773E">
        <w:rPr>
          <w:rFonts w:ascii="Times New Roman" w:hAnsi="Times New Roman" w:cs="Times New Roman"/>
          <w:b/>
          <w:bCs/>
          <w:sz w:val="28"/>
          <w:szCs w:val="28"/>
        </w:rPr>
        <w:t>конкурсах</w:t>
      </w:r>
      <w:proofErr w:type="gramEnd"/>
    </w:p>
    <w:p w:rsidR="0001773E" w:rsidRPr="0001773E" w:rsidRDefault="0001773E" w:rsidP="0001773E">
      <w:pPr>
        <w:rPr>
          <w:rFonts w:ascii="Times New Roman" w:hAnsi="Times New Roman" w:cs="Times New Roman"/>
          <w:sz w:val="28"/>
          <w:szCs w:val="28"/>
        </w:rPr>
      </w:pPr>
      <w:r w:rsidRPr="0001773E">
        <w:rPr>
          <w:rFonts w:ascii="Times New Roman" w:hAnsi="Times New Roman" w:cs="Times New Roman"/>
          <w:sz w:val="28"/>
          <w:szCs w:val="28"/>
        </w:rPr>
        <w:t>2016 г. Районный конкурс «</w:t>
      </w:r>
      <w:proofErr w:type="spellStart"/>
      <w:r w:rsidRPr="0001773E">
        <w:rPr>
          <w:rFonts w:ascii="Times New Roman" w:hAnsi="Times New Roman" w:cs="Times New Roman"/>
          <w:sz w:val="28"/>
          <w:szCs w:val="28"/>
        </w:rPr>
        <w:t>Соображалки</w:t>
      </w:r>
      <w:proofErr w:type="spellEnd"/>
      <w:r w:rsidRPr="0001773E">
        <w:rPr>
          <w:rFonts w:ascii="Times New Roman" w:hAnsi="Times New Roman" w:cs="Times New Roman"/>
          <w:sz w:val="28"/>
          <w:szCs w:val="28"/>
        </w:rPr>
        <w:t>», 2 место;</w:t>
      </w:r>
    </w:p>
    <w:p w:rsidR="0001773E" w:rsidRPr="0001773E" w:rsidRDefault="0001773E" w:rsidP="0001773E">
      <w:pPr>
        <w:rPr>
          <w:rFonts w:ascii="Times New Roman" w:hAnsi="Times New Roman" w:cs="Times New Roman"/>
          <w:sz w:val="28"/>
          <w:szCs w:val="28"/>
        </w:rPr>
      </w:pPr>
      <w:r w:rsidRPr="0001773E">
        <w:rPr>
          <w:rFonts w:ascii="Times New Roman" w:hAnsi="Times New Roman" w:cs="Times New Roman"/>
          <w:sz w:val="28"/>
          <w:szCs w:val="28"/>
        </w:rPr>
        <w:t xml:space="preserve">школьный этап районного конкурса «Хочу стать академиком»,2 место; </w:t>
      </w:r>
    </w:p>
    <w:p w:rsidR="0001773E" w:rsidRPr="0001773E" w:rsidRDefault="0001773E" w:rsidP="0001773E">
      <w:pPr>
        <w:rPr>
          <w:rFonts w:ascii="Times New Roman" w:hAnsi="Times New Roman" w:cs="Times New Roman"/>
          <w:sz w:val="28"/>
          <w:szCs w:val="28"/>
        </w:rPr>
      </w:pPr>
      <w:r w:rsidRPr="0001773E">
        <w:rPr>
          <w:rFonts w:ascii="Times New Roman" w:hAnsi="Times New Roman" w:cs="Times New Roman"/>
          <w:sz w:val="28"/>
          <w:szCs w:val="28"/>
        </w:rPr>
        <w:t>районный этап Интеллектуального Марафона «Знай-ка», 3 место;</w:t>
      </w:r>
    </w:p>
    <w:p w:rsidR="0001773E" w:rsidRPr="0001773E" w:rsidRDefault="0001773E" w:rsidP="0001773E">
      <w:pPr>
        <w:rPr>
          <w:rFonts w:ascii="Times New Roman" w:hAnsi="Times New Roman" w:cs="Times New Roman"/>
          <w:sz w:val="28"/>
          <w:szCs w:val="28"/>
        </w:rPr>
      </w:pPr>
      <w:r w:rsidRPr="0001773E">
        <w:rPr>
          <w:rFonts w:ascii="Times New Roman" w:hAnsi="Times New Roman" w:cs="Times New Roman"/>
          <w:sz w:val="28"/>
          <w:szCs w:val="28"/>
        </w:rPr>
        <w:t xml:space="preserve">2017 – 2018 г. Международная олимпиада по основам наук, дипломанты 2, 3 ступени; </w:t>
      </w:r>
    </w:p>
    <w:p w:rsidR="0001773E" w:rsidRPr="0001773E" w:rsidRDefault="0001773E" w:rsidP="0001773E">
      <w:pPr>
        <w:rPr>
          <w:rFonts w:ascii="Times New Roman" w:hAnsi="Times New Roman" w:cs="Times New Roman"/>
          <w:sz w:val="28"/>
          <w:szCs w:val="28"/>
        </w:rPr>
      </w:pPr>
      <w:r w:rsidRPr="0001773E">
        <w:rPr>
          <w:rFonts w:ascii="Times New Roman" w:hAnsi="Times New Roman" w:cs="Times New Roman"/>
          <w:sz w:val="28"/>
          <w:szCs w:val="28"/>
        </w:rPr>
        <w:t xml:space="preserve">Международная эвристическая олимпиада «Совёнок», дипломанты и лауреаты; </w:t>
      </w:r>
    </w:p>
    <w:p w:rsidR="0001773E" w:rsidRPr="0001773E" w:rsidRDefault="0001773E" w:rsidP="0001773E">
      <w:pPr>
        <w:rPr>
          <w:rFonts w:ascii="Times New Roman" w:hAnsi="Times New Roman" w:cs="Times New Roman"/>
          <w:sz w:val="28"/>
          <w:szCs w:val="28"/>
        </w:rPr>
      </w:pPr>
      <w:r w:rsidRPr="0001773E">
        <w:rPr>
          <w:rFonts w:ascii="Times New Roman" w:hAnsi="Times New Roman" w:cs="Times New Roman"/>
          <w:sz w:val="28"/>
          <w:szCs w:val="28"/>
        </w:rPr>
        <w:t>Районный конкурс «</w:t>
      </w:r>
      <w:proofErr w:type="spellStart"/>
      <w:r w:rsidRPr="0001773E">
        <w:rPr>
          <w:rFonts w:ascii="Times New Roman" w:hAnsi="Times New Roman" w:cs="Times New Roman"/>
          <w:sz w:val="28"/>
          <w:szCs w:val="28"/>
        </w:rPr>
        <w:t>Суперчитатель</w:t>
      </w:r>
      <w:proofErr w:type="spellEnd"/>
      <w:r w:rsidRPr="0001773E">
        <w:rPr>
          <w:rFonts w:ascii="Times New Roman" w:hAnsi="Times New Roman" w:cs="Times New Roman"/>
          <w:sz w:val="28"/>
          <w:szCs w:val="28"/>
        </w:rPr>
        <w:t xml:space="preserve">» -  номинация «Самая Дружная команда»; </w:t>
      </w:r>
    </w:p>
    <w:p w:rsidR="0001773E" w:rsidRPr="0001773E" w:rsidRDefault="0001773E" w:rsidP="0001773E">
      <w:pPr>
        <w:rPr>
          <w:rFonts w:ascii="Times New Roman" w:hAnsi="Times New Roman" w:cs="Times New Roman"/>
          <w:sz w:val="28"/>
          <w:szCs w:val="28"/>
        </w:rPr>
      </w:pPr>
      <w:r w:rsidRPr="0001773E">
        <w:rPr>
          <w:rFonts w:ascii="Times New Roman" w:hAnsi="Times New Roman" w:cs="Times New Roman"/>
          <w:sz w:val="28"/>
          <w:szCs w:val="28"/>
        </w:rPr>
        <w:t>Районный конкурс «</w:t>
      </w:r>
      <w:proofErr w:type="spellStart"/>
      <w:r w:rsidRPr="0001773E">
        <w:rPr>
          <w:rFonts w:ascii="Times New Roman" w:hAnsi="Times New Roman" w:cs="Times New Roman"/>
          <w:sz w:val="28"/>
          <w:szCs w:val="28"/>
        </w:rPr>
        <w:t>Тюм-ка</w:t>
      </w:r>
      <w:proofErr w:type="spellEnd"/>
      <w:r w:rsidRPr="0001773E">
        <w:rPr>
          <w:rFonts w:ascii="Times New Roman" w:hAnsi="Times New Roman" w:cs="Times New Roman"/>
          <w:sz w:val="28"/>
          <w:szCs w:val="28"/>
        </w:rPr>
        <w:t>», участники;</w:t>
      </w:r>
    </w:p>
    <w:p w:rsidR="0001773E" w:rsidRPr="0001773E" w:rsidRDefault="0001773E" w:rsidP="0001773E">
      <w:pPr>
        <w:rPr>
          <w:rFonts w:ascii="Times New Roman" w:hAnsi="Times New Roman" w:cs="Times New Roman"/>
          <w:sz w:val="28"/>
          <w:szCs w:val="28"/>
        </w:rPr>
      </w:pPr>
      <w:r w:rsidRPr="0001773E">
        <w:rPr>
          <w:rFonts w:ascii="Times New Roman" w:hAnsi="Times New Roman" w:cs="Times New Roman"/>
          <w:sz w:val="28"/>
          <w:szCs w:val="28"/>
        </w:rPr>
        <w:t xml:space="preserve">2020 г. Школьный этап городского конкурса «Книжек- малышек», 3 место; </w:t>
      </w:r>
    </w:p>
    <w:p w:rsidR="0001773E" w:rsidRPr="0001773E" w:rsidRDefault="0001773E" w:rsidP="0001773E">
      <w:pPr>
        <w:rPr>
          <w:rFonts w:ascii="Times New Roman" w:hAnsi="Times New Roman" w:cs="Times New Roman"/>
          <w:sz w:val="28"/>
          <w:szCs w:val="28"/>
        </w:rPr>
      </w:pPr>
      <w:r w:rsidRPr="0001773E">
        <w:rPr>
          <w:rFonts w:ascii="Times New Roman" w:hAnsi="Times New Roman" w:cs="Times New Roman"/>
          <w:sz w:val="28"/>
          <w:szCs w:val="28"/>
        </w:rPr>
        <w:t xml:space="preserve">городской конкурс «Золотая кисть» - диплом 3 место. </w:t>
      </w:r>
    </w:p>
    <w:p w:rsidR="00567070" w:rsidRDefault="00567070" w:rsidP="00C111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70" w:rsidRDefault="00567070" w:rsidP="00C111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70" w:rsidRDefault="00567070" w:rsidP="00C111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70" w:rsidRDefault="00567070" w:rsidP="00C111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70" w:rsidRDefault="00567070" w:rsidP="00C111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70" w:rsidRDefault="00567070" w:rsidP="00C111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70" w:rsidRDefault="00567070" w:rsidP="00C111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70" w:rsidRDefault="00567070" w:rsidP="00C111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70" w:rsidRDefault="00567070" w:rsidP="00C111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70" w:rsidRDefault="00567070" w:rsidP="00C111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70" w:rsidRDefault="00567070" w:rsidP="00C111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70" w:rsidRDefault="00567070" w:rsidP="00C111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70" w:rsidRDefault="00567070" w:rsidP="00C111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773E" w:rsidRPr="0001773E" w:rsidRDefault="0001773E" w:rsidP="00C111DC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73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Общественное признание профессиональных успехов</w:t>
      </w:r>
    </w:p>
    <w:p w:rsidR="0001773E" w:rsidRPr="0001773E" w:rsidRDefault="0001773E" w:rsidP="0001773E">
      <w:pPr>
        <w:rPr>
          <w:rFonts w:ascii="Times New Roman" w:hAnsi="Times New Roman" w:cs="Times New Roman"/>
          <w:sz w:val="28"/>
          <w:szCs w:val="28"/>
        </w:rPr>
      </w:pPr>
      <w:r w:rsidRPr="0001773E">
        <w:rPr>
          <w:rFonts w:ascii="Times New Roman" w:hAnsi="Times New Roman" w:cs="Times New Roman"/>
          <w:sz w:val="28"/>
          <w:szCs w:val="28"/>
        </w:rPr>
        <w:t xml:space="preserve">2015 г. Благодарность Межрегионального центра инновационных технологий в образовании за активное участие в организации и проведении Международной эвристической олимпиады младших школьников «Совёнок»; </w:t>
      </w:r>
    </w:p>
    <w:p w:rsidR="0001773E" w:rsidRPr="0001773E" w:rsidRDefault="0001773E" w:rsidP="0001773E">
      <w:pPr>
        <w:rPr>
          <w:rFonts w:ascii="Times New Roman" w:hAnsi="Times New Roman" w:cs="Times New Roman"/>
          <w:sz w:val="28"/>
          <w:szCs w:val="28"/>
        </w:rPr>
      </w:pPr>
      <w:r w:rsidRPr="0001773E">
        <w:rPr>
          <w:rFonts w:ascii="Times New Roman" w:hAnsi="Times New Roman" w:cs="Times New Roman"/>
          <w:sz w:val="28"/>
          <w:szCs w:val="28"/>
        </w:rPr>
        <w:t xml:space="preserve">2015 - 2016 гг. Грамота 12 Международной Олимпиады по основам наук (математика, русский язык, литературное чтение, окружающий мир, информатика, английский язык); </w:t>
      </w:r>
    </w:p>
    <w:p w:rsidR="0001773E" w:rsidRPr="0001773E" w:rsidRDefault="0001773E" w:rsidP="0001773E">
      <w:pPr>
        <w:rPr>
          <w:rFonts w:ascii="Times New Roman" w:hAnsi="Times New Roman" w:cs="Times New Roman"/>
          <w:sz w:val="28"/>
          <w:szCs w:val="28"/>
        </w:rPr>
      </w:pPr>
      <w:r w:rsidRPr="0001773E">
        <w:rPr>
          <w:rFonts w:ascii="Times New Roman" w:hAnsi="Times New Roman" w:cs="Times New Roman"/>
          <w:sz w:val="28"/>
          <w:szCs w:val="28"/>
        </w:rPr>
        <w:t xml:space="preserve">2015 - 2016 гг.  Сертификат 12 Международной Олимпиады по основам наук за подготовку участников первого этапа 12 Международной Олимпиады по предметам: русский язык, литературное чтение, математика, окружающий мир, информатика, английский язык; </w:t>
      </w:r>
    </w:p>
    <w:p w:rsidR="0001773E" w:rsidRPr="0001773E" w:rsidRDefault="0001773E" w:rsidP="0001773E">
      <w:pPr>
        <w:rPr>
          <w:rFonts w:ascii="Times New Roman" w:hAnsi="Times New Roman" w:cs="Times New Roman"/>
          <w:sz w:val="28"/>
          <w:szCs w:val="28"/>
        </w:rPr>
      </w:pPr>
      <w:r w:rsidRPr="0001773E">
        <w:rPr>
          <w:rFonts w:ascii="Times New Roman" w:hAnsi="Times New Roman" w:cs="Times New Roman"/>
          <w:sz w:val="28"/>
          <w:szCs w:val="28"/>
        </w:rPr>
        <w:t xml:space="preserve">2017 г. Благодарность Межрегионального центра инновационных технологий в образовании за активное участие в организации и проведении Международной эвристической олимпиады младших школьников «Совёнок»; </w:t>
      </w:r>
    </w:p>
    <w:p w:rsidR="0001773E" w:rsidRPr="0001773E" w:rsidRDefault="0001773E" w:rsidP="0001773E">
      <w:pPr>
        <w:rPr>
          <w:rFonts w:ascii="Times New Roman" w:hAnsi="Times New Roman" w:cs="Times New Roman"/>
          <w:sz w:val="28"/>
          <w:szCs w:val="28"/>
        </w:rPr>
      </w:pPr>
      <w:r w:rsidRPr="0001773E">
        <w:rPr>
          <w:rFonts w:ascii="Times New Roman" w:hAnsi="Times New Roman" w:cs="Times New Roman"/>
          <w:sz w:val="28"/>
          <w:szCs w:val="28"/>
        </w:rPr>
        <w:t xml:space="preserve">2017 г. – грамота 13 Международной Олимпиады по основам наук за подготовку частников и дипломанта финального этапа 13 Международной олимпиады по основам наук (русский язык, английский язык); </w:t>
      </w:r>
    </w:p>
    <w:p w:rsidR="0001773E" w:rsidRPr="0001773E" w:rsidRDefault="0001773E" w:rsidP="0001773E">
      <w:pPr>
        <w:rPr>
          <w:rFonts w:ascii="Times New Roman" w:hAnsi="Times New Roman" w:cs="Times New Roman"/>
          <w:sz w:val="28"/>
          <w:szCs w:val="28"/>
        </w:rPr>
      </w:pPr>
      <w:r w:rsidRPr="0001773E">
        <w:rPr>
          <w:rFonts w:ascii="Times New Roman" w:hAnsi="Times New Roman" w:cs="Times New Roman"/>
          <w:sz w:val="28"/>
          <w:szCs w:val="28"/>
        </w:rPr>
        <w:t>2018 – 2019 гг. – грамота 15 Международной Олимпиады по основам наук (математика, русский язык, литературное чтение, окружающий мир)</w:t>
      </w:r>
      <w:proofErr w:type="gramStart"/>
      <w:r w:rsidRPr="0001773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1773E">
        <w:rPr>
          <w:rFonts w:ascii="Times New Roman" w:hAnsi="Times New Roman" w:cs="Times New Roman"/>
          <w:sz w:val="28"/>
          <w:szCs w:val="28"/>
        </w:rPr>
        <w:t xml:space="preserve">очётная грамота за значительные успехи в профессиональной деятельности добросовестный труд по обучению и воспитанию подрастающего поколения. </w:t>
      </w:r>
    </w:p>
    <w:p w:rsidR="00567070" w:rsidRDefault="00567070" w:rsidP="000177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7070" w:rsidRDefault="00567070" w:rsidP="000177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7070" w:rsidRDefault="00567070" w:rsidP="000177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7070" w:rsidRDefault="00567070" w:rsidP="000177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7070" w:rsidRDefault="00567070" w:rsidP="000177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7070" w:rsidRDefault="00567070" w:rsidP="000177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7070" w:rsidRDefault="00567070" w:rsidP="000177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1773E" w:rsidRDefault="0001773E" w:rsidP="005670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73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Повышение профессиональной квалификации</w:t>
      </w:r>
    </w:p>
    <w:p w:rsidR="00567070" w:rsidRPr="00567070" w:rsidRDefault="00567070" w:rsidP="005670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67070">
        <w:rPr>
          <w:rFonts w:ascii="Times New Roman" w:hAnsi="Times New Roman" w:cs="Times New Roman"/>
          <w:sz w:val="28"/>
          <w:szCs w:val="28"/>
        </w:rPr>
        <w:t>2017 - Технологии и методы работы с детьми с ОВЗ в системе начального общего образования. ФГБОУ ВО «</w:t>
      </w:r>
      <w:proofErr w:type="spellStart"/>
      <w:r w:rsidRPr="00567070">
        <w:rPr>
          <w:rFonts w:ascii="Times New Roman" w:hAnsi="Times New Roman" w:cs="Times New Roman"/>
          <w:sz w:val="28"/>
          <w:szCs w:val="28"/>
        </w:rPr>
        <w:t>УрГПУ</w:t>
      </w:r>
      <w:proofErr w:type="spellEnd"/>
      <w:r w:rsidRPr="00567070">
        <w:rPr>
          <w:rFonts w:ascii="Times New Roman" w:hAnsi="Times New Roman" w:cs="Times New Roman"/>
          <w:sz w:val="28"/>
          <w:szCs w:val="28"/>
        </w:rPr>
        <w:t>»  30.10.2017 – 03.11.2017 – 36 часов № 1951/15Е</w:t>
      </w:r>
    </w:p>
    <w:p w:rsidR="00567070" w:rsidRPr="00567070" w:rsidRDefault="00567070" w:rsidP="005670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67070" w:rsidRPr="00567070" w:rsidRDefault="00567070" w:rsidP="005670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67070">
        <w:rPr>
          <w:rFonts w:ascii="Times New Roman" w:hAnsi="Times New Roman" w:cs="Times New Roman"/>
          <w:sz w:val="28"/>
          <w:szCs w:val="28"/>
        </w:rPr>
        <w:t xml:space="preserve">2020 - Профилактика </w:t>
      </w:r>
      <w:proofErr w:type="spellStart"/>
      <w:r w:rsidRPr="00567070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567070">
        <w:rPr>
          <w:rFonts w:ascii="Times New Roman" w:hAnsi="Times New Roman" w:cs="Times New Roman"/>
          <w:sz w:val="28"/>
          <w:szCs w:val="28"/>
        </w:rPr>
        <w:t>, гриппа и других острых респираторных вирусных инфекций в общеобразовательных организациях. Саратов, ООО «Центр инновационного образования и воспитания» 29.06.2020 – 16 ч.</w:t>
      </w:r>
    </w:p>
    <w:p w:rsidR="00567070" w:rsidRPr="00567070" w:rsidRDefault="00567070" w:rsidP="005670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67070" w:rsidRPr="00567070" w:rsidRDefault="00567070" w:rsidP="005670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67070">
        <w:rPr>
          <w:rFonts w:ascii="Times New Roman" w:hAnsi="Times New Roman" w:cs="Times New Roman"/>
          <w:sz w:val="28"/>
          <w:szCs w:val="28"/>
        </w:rPr>
        <w:t>2020 - Организация деятельности педагогических работников по классному руководству.</w:t>
      </w:r>
    </w:p>
    <w:p w:rsidR="00567070" w:rsidRPr="00567070" w:rsidRDefault="00567070" w:rsidP="005670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67070">
        <w:rPr>
          <w:rFonts w:ascii="Times New Roman" w:hAnsi="Times New Roman" w:cs="Times New Roman"/>
          <w:sz w:val="28"/>
          <w:szCs w:val="28"/>
        </w:rPr>
        <w:t>Саратов, ООО «Центр инновационного образования и воспитания» 09.07.2020 – 17 ч.</w:t>
      </w:r>
    </w:p>
    <w:p w:rsidR="00567070" w:rsidRPr="00567070" w:rsidRDefault="00567070" w:rsidP="0056707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1773E" w:rsidRDefault="0001773E" w:rsidP="005670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73E">
        <w:rPr>
          <w:rFonts w:ascii="Times New Roman" w:hAnsi="Times New Roman" w:cs="Times New Roman"/>
          <w:b/>
          <w:bCs/>
          <w:sz w:val="28"/>
          <w:szCs w:val="28"/>
        </w:rPr>
        <w:t>Публикации</w:t>
      </w:r>
    </w:p>
    <w:p w:rsidR="0001773E" w:rsidRPr="0001773E" w:rsidRDefault="0001773E" w:rsidP="0001773E">
      <w:pPr>
        <w:rPr>
          <w:rFonts w:ascii="Times New Roman" w:hAnsi="Times New Roman" w:cs="Times New Roman"/>
          <w:sz w:val="28"/>
          <w:szCs w:val="28"/>
        </w:rPr>
      </w:pPr>
      <w:r w:rsidRPr="0001773E">
        <w:rPr>
          <w:rFonts w:ascii="Times New Roman" w:hAnsi="Times New Roman" w:cs="Times New Roman"/>
          <w:sz w:val="28"/>
          <w:szCs w:val="28"/>
        </w:rPr>
        <w:t>2016 г. – «Шаги к успеху. Школа приглашает к сотрудничеству</w:t>
      </w:r>
      <w:proofErr w:type="gramStart"/>
      <w:r w:rsidRPr="0001773E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01773E">
        <w:rPr>
          <w:rFonts w:ascii="Times New Roman" w:hAnsi="Times New Roman" w:cs="Times New Roman"/>
          <w:sz w:val="28"/>
          <w:szCs w:val="28"/>
        </w:rPr>
        <w:t>Выпуск  №1.</w:t>
      </w:r>
    </w:p>
    <w:p w:rsidR="0001773E" w:rsidRPr="0001773E" w:rsidRDefault="0001773E" w:rsidP="0001773E">
      <w:pPr>
        <w:rPr>
          <w:rFonts w:ascii="Times New Roman" w:hAnsi="Times New Roman" w:cs="Times New Roman"/>
          <w:sz w:val="28"/>
          <w:szCs w:val="28"/>
        </w:rPr>
      </w:pPr>
      <w:r w:rsidRPr="0001773E">
        <w:rPr>
          <w:rFonts w:ascii="Times New Roman" w:hAnsi="Times New Roman" w:cs="Times New Roman"/>
          <w:sz w:val="28"/>
          <w:szCs w:val="28"/>
        </w:rPr>
        <w:t>2018 г. – «Шаги к успеху. Школа приглашает к сотрудничеству</w:t>
      </w:r>
      <w:proofErr w:type="gramStart"/>
      <w:r w:rsidRPr="0001773E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01773E">
        <w:rPr>
          <w:rFonts w:ascii="Times New Roman" w:hAnsi="Times New Roman" w:cs="Times New Roman"/>
          <w:sz w:val="28"/>
          <w:szCs w:val="28"/>
        </w:rPr>
        <w:t>Выпуск № 5.</w:t>
      </w:r>
    </w:p>
    <w:p w:rsidR="0001773E" w:rsidRPr="0001773E" w:rsidRDefault="0001773E" w:rsidP="00567070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73E">
        <w:rPr>
          <w:rFonts w:ascii="Times New Roman" w:hAnsi="Times New Roman" w:cs="Times New Roman"/>
          <w:b/>
          <w:bCs/>
          <w:sz w:val="28"/>
          <w:szCs w:val="28"/>
        </w:rPr>
        <w:t xml:space="preserve">Работа  в </w:t>
      </w:r>
      <w:proofErr w:type="spellStart"/>
      <w:r w:rsidRPr="0001773E">
        <w:rPr>
          <w:rFonts w:ascii="Times New Roman" w:hAnsi="Times New Roman" w:cs="Times New Roman"/>
          <w:b/>
          <w:bCs/>
          <w:sz w:val="28"/>
          <w:szCs w:val="28"/>
        </w:rPr>
        <w:t>методобъединении</w:t>
      </w:r>
      <w:proofErr w:type="spellEnd"/>
      <w:r w:rsidRPr="0001773E">
        <w:rPr>
          <w:rFonts w:ascii="Times New Roman" w:hAnsi="Times New Roman" w:cs="Times New Roman"/>
          <w:b/>
          <w:bCs/>
          <w:sz w:val="28"/>
          <w:szCs w:val="28"/>
        </w:rPr>
        <w:t xml:space="preserve"> педагогических работников</w:t>
      </w:r>
    </w:p>
    <w:p w:rsidR="0001773E" w:rsidRPr="0001773E" w:rsidRDefault="0001773E" w:rsidP="0001773E">
      <w:pPr>
        <w:rPr>
          <w:rFonts w:ascii="Times New Roman" w:hAnsi="Times New Roman" w:cs="Times New Roman"/>
          <w:sz w:val="28"/>
          <w:szCs w:val="28"/>
        </w:rPr>
      </w:pPr>
      <w:r w:rsidRPr="0001773E">
        <w:rPr>
          <w:rFonts w:ascii="Times New Roman" w:hAnsi="Times New Roman" w:cs="Times New Roman"/>
          <w:sz w:val="28"/>
          <w:szCs w:val="28"/>
        </w:rPr>
        <w:t xml:space="preserve">2017 г. Выступление на педагогическом совете по теме «Школа и семья: аспекты взаимодействия». </w:t>
      </w:r>
    </w:p>
    <w:p w:rsidR="0001773E" w:rsidRDefault="0001773E" w:rsidP="0001773E">
      <w:pPr>
        <w:rPr>
          <w:rFonts w:ascii="Times New Roman" w:hAnsi="Times New Roman" w:cs="Times New Roman"/>
          <w:sz w:val="28"/>
          <w:szCs w:val="28"/>
        </w:rPr>
      </w:pPr>
      <w:r w:rsidRPr="0001773E">
        <w:rPr>
          <w:rFonts w:ascii="Times New Roman" w:hAnsi="Times New Roman" w:cs="Times New Roman"/>
          <w:sz w:val="28"/>
          <w:szCs w:val="28"/>
        </w:rPr>
        <w:t>2018 г. Выступление на МО по теме «Создание ситуации успеха на уроке» в начальных классах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73E" w:rsidRDefault="0001773E" w:rsidP="005670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73E">
        <w:rPr>
          <w:rFonts w:ascii="Times New Roman" w:hAnsi="Times New Roman" w:cs="Times New Roman"/>
          <w:b/>
          <w:bCs/>
          <w:sz w:val="28"/>
          <w:szCs w:val="28"/>
        </w:rPr>
        <w:t>Участие в профессиональных конкурсах</w:t>
      </w:r>
    </w:p>
    <w:p w:rsidR="0001773E" w:rsidRDefault="0001773E" w:rsidP="000177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1773E" w:rsidRDefault="0001773E" w:rsidP="005670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73E">
        <w:rPr>
          <w:rFonts w:ascii="Times New Roman" w:hAnsi="Times New Roman" w:cs="Times New Roman"/>
          <w:b/>
          <w:bCs/>
          <w:sz w:val="28"/>
          <w:szCs w:val="28"/>
        </w:rPr>
        <w:t>Эксперт по профилю профессиональной деятельности</w:t>
      </w:r>
    </w:p>
    <w:p w:rsidR="00C111DC" w:rsidRPr="00C111DC" w:rsidRDefault="00C111DC" w:rsidP="00C111DC">
      <w:pPr>
        <w:rPr>
          <w:rFonts w:ascii="Times New Roman" w:hAnsi="Times New Roman" w:cs="Times New Roman"/>
          <w:sz w:val="28"/>
          <w:szCs w:val="28"/>
        </w:rPr>
      </w:pPr>
      <w:r w:rsidRPr="00C111DC">
        <w:rPr>
          <w:rFonts w:ascii="Times New Roman" w:hAnsi="Times New Roman" w:cs="Times New Roman"/>
          <w:sz w:val="28"/>
          <w:szCs w:val="28"/>
        </w:rPr>
        <w:t xml:space="preserve">Член жюри школьных и районных конкурсов </w:t>
      </w:r>
    </w:p>
    <w:p w:rsidR="00C111DC" w:rsidRPr="00C111DC" w:rsidRDefault="00C111DC" w:rsidP="00C111DC">
      <w:pPr>
        <w:rPr>
          <w:rFonts w:ascii="Times New Roman" w:hAnsi="Times New Roman" w:cs="Times New Roman"/>
          <w:sz w:val="28"/>
          <w:szCs w:val="28"/>
        </w:rPr>
      </w:pPr>
      <w:r w:rsidRPr="00C111DC">
        <w:rPr>
          <w:rFonts w:ascii="Times New Roman" w:hAnsi="Times New Roman" w:cs="Times New Roman"/>
          <w:sz w:val="28"/>
          <w:szCs w:val="28"/>
        </w:rPr>
        <w:t xml:space="preserve">проверка ВПР </w:t>
      </w:r>
    </w:p>
    <w:p w:rsidR="00567070" w:rsidRDefault="00567070" w:rsidP="00C111D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67070" w:rsidRDefault="00567070" w:rsidP="00C111D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67070" w:rsidRDefault="00567070" w:rsidP="00C111D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67070" w:rsidRDefault="00567070" w:rsidP="00C111D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111DC" w:rsidRPr="00567070" w:rsidRDefault="00C111DC" w:rsidP="005670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707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 следующий </w:t>
      </w:r>
      <w:proofErr w:type="spellStart"/>
      <w:r w:rsidRPr="00567070">
        <w:rPr>
          <w:rFonts w:ascii="Times New Roman" w:hAnsi="Times New Roman" w:cs="Times New Roman"/>
          <w:bCs/>
          <w:iCs/>
          <w:sz w:val="28"/>
          <w:szCs w:val="28"/>
        </w:rPr>
        <w:t>межаттестационный</w:t>
      </w:r>
      <w:proofErr w:type="spellEnd"/>
      <w:r w:rsidRPr="00567070">
        <w:rPr>
          <w:rFonts w:ascii="Times New Roman" w:hAnsi="Times New Roman" w:cs="Times New Roman"/>
          <w:bCs/>
          <w:iCs/>
          <w:sz w:val="28"/>
          <w:szCs w:val="28"/>
        </w:rPr>
        <w:t xml:space="preserve"> период  планирую изучить проблему «Формирование познавательных УУД на предметах гуманитарного цикла».</w:t>
      </w:r>
      <w:proofErr w:type="gramEnd"/>
    </w:p>
    <w:p w:rsidR="00C111DC" w:rsidRPr="00567070" w:rsidRDefault="00C111DC" w:rsidP="005670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07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Цель: </w:t>
      </w:r>
    </w:p>
    <w:p w:rsidR="00C111DC" w:rsidRPr="00567070" w:rsidRDefault="00C111DC" w:rsidP="00567070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070">
        <w:rPr>
          <w:rFonts w:ascii="Times New Roman" w:hAnsi="Times New Roman" w:cs="Times New Roman"/>
          <w:bCs/>
          <w:iCs/>
          <w:sz w:val="28"/>
          <w:szCs w:val="28"/>
        </w:rPr>
        <w:t>формирование  УУД на предмет гуманитарного цикла.</w:t>
      </w:r>
    </w:p>
    <w:p w:rsidR="00C111DC" w:rsidRPr="00567070" w:rsidRDefault="00C111DC" w:rsidP="005670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07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Задачи: </w:t>
      </w:r>
    </w:p>
    <w:p w:rsidR="00C111DC" w:rsidRPr="00567070" w:rsidRDefault="00C111DC" w:rsidP="00567070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070">
        <w:rPr>
          <w:rFonts w:ascii="Times New Roman" w:hAnsi="Times New Roman" w:cs="Times New Roman"/>
          <w:bCs/>
          <w:iCs/>
          <w:sz w:val="28"/>
          <w:szCs w:val="28"/>
        </w:rPr>
        <w:t xml:space="preserve">Изучение научно-методической литературы по данной проблеме. </w:t>
      </w:r>
    </w:p>
    <w:p w:rsidR="00C111DC" w:rsidRPr="00567070" w:rsidRDefault="00C111DC" w:rsidP="00567070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070">
        <w:rPr>
          <w:rFonts w:ascii="Times New Roman" w:hAnsi="Times New Roman" w:cs="Times New Roman"/>
          <w:bCs/>
          <w:iCs/>
          <w:sz w:val="28"/>
          <w:szCs w:val="28"/>
        </w:rPr>
        <w:t xml:space="preserve">Выявление  наиболее благоприятных условий формирования  УУД гуманитарного цикла. </w:t>
      </w:r>
    </w:p>
    <w:p w:rsidR="0001773E" w:rsidRPr="00567070" w:rsidRDefault="0001773E" w:rsidP="00567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070" w:rsidRPr="00567070" w:rsidRDefault="00567070">
      <w:pPr>
        <w:rPr>
          <w:rFonts w:ascii="Times New Roman" w:hAnsi="Times New Roman" w:cs="Times New Roman"/>
          <w:sz w:val="28"/>
          <w:szCs w:val="28"/>
        </w:rPr>
      </w:pPr>
    </w:p>
    <w:sectPr w:rsidR="00567070" w:rsidRPr="0056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30B6"/>
    <w:multiLevelType w:val="hybridMultilevel"/>
    <w:tmpl w:val="F808F75A"/>
    <w:lvl w:ilvl="0" w:tplc="FE3E3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841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1AC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08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EE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568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F27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30A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780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4C27E6"/>
    <w:multiLevelType w:val="multilevel"/>
    <w:tmpl w:val="B394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36EAA"/>
    <w:multiLevelType w:val="hybridMultilevel"/>
    <w:tmpl w:val="D668E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57E86"/>
    <w:multiLevelType w:val="multilevel"/>
    <w:tmpl w:val="42EC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441A6"/>
    <w:multiLevelType w:val="hybridMultilevel"/>
    <w:tmpl w:val="666C972C"/>
    <w:lvl w:ilvl="0" w:tplc="196243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5CD6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9A7E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40BA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1C1B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F43F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84D8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70A1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EC9D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9963E7"/>
    <w:multiLevelType w:val="multilevel"/>
    <w:tmpl w:val="CDB6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D85D13"/>
    <w:multiLevelType w:val="hybridMultilevel"/>
    <w:tmpl w:val="DD466484"/>
    <w:lvl w:ilvl="0" w:tplc="B8CA9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567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1E2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5CD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CC7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A4D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CEE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4AC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0ED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78E6EC7"/>
    <w:multiLevelType w:val="hybridMultilevel"/>
    <w:tmpl w:val="3B1CF04E"/>
    <w:lvl w:ilvl="0" w:tplc="A7AA9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487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FA4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FE4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D43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101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80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4D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84F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E307FDB"/>
    <w:multiLevelType w:val="hybridMultilevel"/>
    <w:tmpl w:val="A6FED57E"/>
    <w:lvl w:ilvl="0" w:tplc="FB5C7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E0F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643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1A3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58B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88D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267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A04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6C1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D766D64"/>
    <w:multiLevelType w:val="multilevel"/>
    <w:tmpl w:val="E5BE2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4B3F94"/>
    <w:multiLevelType w:val="hybridMultilevel"/>
    <w:tmpl w:val="B5609F9C"/>
    <w:lvl w:ilvl="0" w:tplc="AC84B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66E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DC7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8D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22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A47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A8B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049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26A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5106718"/>
    <w:multiLevelType w:val="multilevel"/>
    <w:tmpl w:val="972C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3D2AF8"/>
    <w:multiLevelType w:val="multilevel"/>
    <w:tmpl w:val="65223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D87600"/>
    <w:multiLevelType w:val="hybridMultilevel"/>
    <w:tmpl w:val="54C0BC08"/>
    <w:lvl w:ilvl="0" w:tplc="F77A8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660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B8D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080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8C3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26E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24E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30E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3E0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B362AB4"/>
    <w:multiLevelType w:val="hybridMultilevel"/>
    <w:tmpl w:val="E75416A4"/>
    <w:lvl w:ilvl="0" w:tplc="DF044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2B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6A4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1AB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2E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EF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B81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6A9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46A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F4D7783"/>
    <w:multiLevelType w:val="multilevel"/>
    <w:tmpl w:val="55924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1"/>
  </w:num>
  <w:num w:numId="6">
    <w:abstractNumId w:val="12"/>
  </w:num>
  <w:num w:numId="7">
    <w:abstractNumId w:val="15"/>
  </w:num>
  <w:num w:numId="8">
    <w:abstractNumId w:val="2"/>
  </w:num>
  <w:num w:numId="9">
    <w:abstractNumId w:val="8"/>
  </w:num>
  <w:num w:numId="10">
    <w:abstractNumId w:val="4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BD2C15"/>
    <w:rsid w:val="0001773E"/>
    <w:rsid w:val="00567070"/>
    <w:rsid w:val="00BD2C15"/>
    <w:rsid w:val="00C1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D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D2C15"/>
  </w:style>
  <w:style w:type="character" w:customStyle="1" w:styleId="c2">
    <w:name w:val="c2"/>
    <w:basedOn w:val="a0"/>
    <w:rsid w:val="00BD2C15"/>
  </w:style>
  <w:style w:type="paragraph" w:customStyle="1" w:styleId="c7">
    <w:name w:val="c7"/>
    <w:basedOn w:val="a"/>
    <w:rsid w:val="00BD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BD2C15"/>
  </w:style>
  <w:style w:type="character" w:customStyle="1" w:styleId="c9">
    <w:name w:val="c9"/>
    <w:basedOn w:val="a0"/>
    <w:rsid w:val="00BD2C15"/>
  </w:style>
  <w:style w:type="paragraph" w:styleId="a3">
    <w:name w:val="List Paragraph"/>
    <w:basedOn w:val="a"/>
    <w:uiPriority w:val="34"/>
    <w:qFormat/>
    <w:rsid w:val="00BD2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C1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1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56707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789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88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355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57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5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5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2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4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0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1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2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696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72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466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9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259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8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19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31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56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892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6.xml"/><Relationship Id="rId5" Type="http://schemas.openxmlformats.org/officeDocument/2006/relationships/chart" Target="charts/chart1.xml"/><Relationship Id="rId15" Type="http://schemas.openxmlformats.org/officeDocument/2006/relationships/image" Target="media/image4.png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8.6690922255408559E-2"/>
          <c:y val="4.3549748979146367E-2"/>
          <c:w val="0.78091133435906712"/>
          <c:h val="0.8821274216990633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dirty="0"/>
                      <a:t>48%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dirty="0"/>
                      <a:t>75%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0.24000000000000021</c:v>
                </c:pt>
                <c:pt idx="1">
                  <c:v>0.63000000000000156</c:v>
                </c:pt>
                <c:pt idx="2">
                  <c:v>0.83000000000000063</c:v>
                </c:pt>
                <c:pt idx="3">
                  <c:v>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dirty="0"/>
                      <a:t>32%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0.36000000000000032</c:v>
                </c:pt>
                <c:pt idx="1">
                  <c:v>0.25</c:v>
                </c:pt>
                <c:pt idx="2">
                  <c:v>0.17</c:v>
                </c:pt>
                <c:pt idx="3">
                  <c:v>0.1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dirty="0"/>
                      <a:t>20</a:t>
                    </a:r>
                    <a:r>
                      <a:rPr lang="en-US" baseline="0" dirty="0"/>
                      <a:t> </a:t>
                    </a:r>
                    <a:r>
                      <a:rPr lang="en-US" dirty="0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dirty="0"/>
                      <a:t>0</a:t>
                    </a:r>
                    <a:r>
                      <a:rPr lang="en-US" baseline="0" dirty="0"/>
                      <a:t> </a:t>
                    </a:r>
                    <a:r>
                      <a:rPr lang="en-US" dirty="0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0.4</c:v>
                </c:pt>
                <c:pt idx="1">
                  <c:v>0.12000000000000002</c:v>
                </c:pt>
              </c:numCache>
            </c:numRef>
          </c:val>
        </c:ser>
        <c:shape val="box"/>
        <c:axId val="110456832"/>
        <c:axId val="110459520"/>
        <c:axId val="0"/>
      </c:bar3DChart>
      <c:catAx>
        <c:axId val="110456832"/>
        <c:scaling>
          <c:orientation val="minMax"/>
        </c:scaling>
        <c:axPos val="b"/>
        <c:numFmt formatCode="General" sourceLinked="0"/>
        <c:tickLblPos val="nextTo"/>
        <c:crossAx val="110459520"/>
        <c:crosses val="autoZero"/>
        <c:auto val="1"/>
        <c:lblAlgn val="ctr"/>
        <c:lblOffset val="100"/>
      </c:catAx>
      <c:valAx>
        <c:axId val="110459520"/>
        <c:scaling>
          <c:orientation val="minMax"/>
        </c:scaling>
        <c:axPos val="l"/>
        <c:majorGridlines/>
        <c:numFmt formatCode="0%" sourceLinked="1"/>
        <c:tickLblPos val="nextTo"/>
        <c:crossAx val="110456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192394238658108"/>
          <c:y val="0.29187743852101833"/>
          <c:w val="0.15807605761342094"/>
          <c:h val="0.28549610315482704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6.2169849458472856E-2"/>
          <c:y val="2.7322568451763042E-2"/>
          <c:w val="0.83455118110235527"/>
          <c:h val="0.8821274216990624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0.24000000000000021</c:v>
                </c:pt>
                <c:pt idx="1">
                  <c:v>0.63000000000000145</c:v>
                </c:pt>
                <c:pt idx="2">
                  <c:v>0.69000000000000061</c:v>
                </c:pt>
                <c:pt idx="3">
                  <c:v>0.73000000000000065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0.36000000000000032</c:v>
                </c:pt>
                <c:pt idx="1">
                  <c:v>0.25</c:v>
                </c:pt>
                <c:pt idx="2">
                  <c:v>0.2</c:v>
                </c:pt>
                <c:pt idx="3">
                  <c:v>0.18000000000000024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0.4</c:v>
                </c:pt>
                <c:pt idx="1">
                  <c:v>0.12000000000000002</c:v>
                </c:pt>
                <c:pt idx="2">
                  <c:v>0.11</c:v>
                </c:pt>
                <c:pt idx="3">
                  <c:v>9.0000000000000024E-2</c:v>
                </c:pt>
              </c:numCache>
            </c:numRef>
          </c:val>
        </c:ser>
        <c:shape val="box"/>
        <c:axId val="122578048"/>
        <c:axId val="122601472"/>
        <c:axId val="0"/>
      </c:bar3DChart>
      <c:catAx>
        <c:axId val="122578048"/>
        <c:scaling>
          <c:orientation val="minMax"/>
        </c:scaling>
        <c:axPos val="b"/>
        <c:numFmt formatCode="General" sourceLinked="0"/>
        <c:tickLblPos val="nextTo"/>
        <c:crossAx val="122601472"/>
        <c:crosses val="autoZero"/>
        <c:auto val="1"/>
        <c:lblAlgn val="ctr"/>
        <c:lblOffset val="100"/>
      </c:catAx>
      <c:valAx>
        <c:axId val="122601472"/>
        <c:scaling>
          <c:orientation val="minMax"/>
        </c:scaling>
        <c:axPos val="l"/>
        <c:majorGridlines/>
        <c:numFmt formatCode="0%" sourceLinked="1"/>
        <c:tickLblPos val="nextTo"/>
        <c:crossAx val="1225780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360865422814614"/>
          <c:y val="0.25087636824892562"/>
          <c:w val="0.13622616017184241"/>
          <c:h val="0.437129189850745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0.28000000000000008</c:v>
                </c:pt>
                <c:pt idx="1">
                  <c:v>0.54</c:v>
                </c:pt>
                <c:pt idx="2">
                  <c:v>0.62000000000000133</c:v>
                </c:pt>
                <c:pt idx="3">
                  <c:v>0.75000000000000144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0.36000000000000032</c:v>
                </c:pt>
                <c:pt idx="1">
                  <c:v>0.3300000000000009</c:v>
                </c:pt>
                <c:pt idx="2">
                  <c:v>0.26</c:v>
                </c:pt>
                <c:pt idx="3">
                  <c:v>0.15000000000000024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0.36000000000000032</c:v>
                </c:pt>
                <c:pt idx="1">
                  <c:v>0.13</c:v>
                </c:pt>
                <c:pt idx="2">
                  <c:v>0.12000000000000002</c:v>
                </c:pt>
                <c:pt idx="3">
                  <c:v>0.1</c:v>
                </c:pt>
              </c:numCache>
            </c:numRef>
          </c:val>
        </c:ser>
        <c:shape val="box"/>
        <c:axId val="124676352"/>
        <c:axId val="124695680"/>
        <c:axId val="0"/>
      </c:bar3DChart>
      <c:catAx>
        <c:axId val="124676352"/>
        <c:scaling>
          <c:orientation val="minMax"/>
        </c:scaling>
        <c:axPos val="b"/>
        <c:numFmt formatCode="General" sourceLinked="0"/>
        <c:tickLblPos val="nextTo"/>
        <c:crossAx val="124695680"/>
        <c:crosses val="autoZero"/>
        <c:auto val="1"/>
        <c:lblAlgn val="ctr"/>
        <c:lblOffset val="100"/>
      </c:catAx>
      <c:valAx>
        <c:axId val="124695680"/>
        <c:scaling>
          <c:orientation val="minMax"/>
        </c:scaling>
        <c:axPos val="l"/>
        <c:majorGridlines/>
        <c:numFmt formatCode="0%" sourceLinked="1"/>
        <c:tickLblPos val="nextTo"/>
        <c:crossAx val="1246763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258360971354229"/>
          <c:y val="0.22592030541636876"/>
          <c:w val="0.1459550722348818"/>
          <c:h val="0.35118945359102827"/>
        </c:manualLayout>
      </c:layout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0.28000000000000008</c:v>
                </c:pt>
                <c:pt idx="1">
                  <c:v>0.54</c:v>
                </c:pt>
                <c:pt idx="2">
                  <c:v>0.59</c:v>
                </c:pt>
                <c:pt idx="3">
                  <c:v>0.69000000000000061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0.36000000000000032</c:v>
                </c:pt>
                <c:pt idx="1">
                  <c:v>0.29000000000000031</c:v>
                </c:pt>
                <c:pt idx="2">
                  <c:v>0.30000000000000032</c:v>
                </c:pt>
                <c:pt idx="3">
                  <c:v>0.23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0.36000000000000032</c:v>
                </c:pt>
                <c:pt idx="1">
                  <c:v>0.11</c:v>
                </c:pt>
                <c:pt idx="2">
                  <c:v>0.11</c:v>
                </c:pt>
                <c:pt idx="3">
                  <c:v>9.0000000000000024E-2</c:v>
                </c:pt>
              </c:numCache>
            </c:numRef>
          </c:val>
        </c:ser>
        <c:shape val="box"/>
        <c:axId val="127122048"/>
        <c:axId val="127510016"/>
        <c:axId val="0"/>
      </c:bar3DChart>
      <c:catAx>
        <c:axId val="127122048"/>
        <c:scaling>
          <c:orientation val="minMax"/>
        </c:scaling>
        <c:axPos val="b"/>
        <c:numFmt formatCode="General" sourceLinked="0"/>
        <c:tickLblPos val="nextTo"/>
        <c:crossAx val="127510016"/>
        <c:crosses val="autoZero"/>
        <c:auto val="1"/>
        <c:lblAlgn val="ctr"/>
        <c:lblOffset val="100"/>
      </c:catAx>
      <c:valAx>
        <c:axId val="127510016"/>
        <c:scaling>
          <c:orientation val="minMax"/>
        </c:scaling>
        <c:axPos val="l"/>
        <c:majorGridlines/>
        <c:numFmt formatCode="0%" sourceLinked="1"/>
        <c:tickLblPos val="nextTo"/>
        <c:crossAx val="1271220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924542880644083"/>
          <c:y val="0.23588261407713121"/>
          <c:w val="0.13964346170261571"/>
          <c:h val="0.34010461537882808"/>
        </c:manualLayout>
      </c:layout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Математика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mtClean="0"/>
                      <a:t>63%</a:t>
                    </a:r>
                    <a:endParaRPr lang="en-US" dirty="0"/>
                  </a:p>
                </c:rich>
              </c:tx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mtClean="0"/>
                      <a:t>67%</a:t>
                    </a:r>
                    <a:endParaRPr lang="en-US" dirty="0"/>
                  </a:p>
                </c:rich>
              </c:tx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mtClean="0"/>
                      <a:t>78%</a:t>
                    </a:r>
                    <a:endParaRPr lang="en-US"/>
                  </a:p>
                </c:rich>
              </c:tx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0.63000000000000123</c:v>
                </c:pt>
                <c:pt idx="1">
                  <c:v>0.67000000000000148</c:v>
                </c:pt>
                <c:pt idx="2">
                  <c:v>0.78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mtClean="0"/>
                      <a:t>60%</a:t>
                    </a:r>
                    <a:endParaRPr lang="en-US"/>
                  </a:p>
                </c:rich>
              </c:tx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dirty="0" smtClean="0"/>
                      <a:t>65%</a:t>
                    </a:r>
                    <a:endParaRPr lang="en-US" dirty="0"/>
                  </a:p>
                </c:rich>
              </c:tx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dirty="0" smtClean="0"/>
                      <a:t>74%</a:t>
                    </a:r>
                    <a:endParaRPr lang="en-US" dirty="0"/>
                  </a:p>
                </c:rich>
              </c:tx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0.60000000000000053</c:v>
                </c:pt>
                <c:pt idx="1">
                  <c:v>0.6500000000000008</c:v>
                </c:pt>
                <c:pt idx="2">
                  <c:v>0.74000000000000055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Литературное чтение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mtClean="0"/>
                      <a:t>92%</a:t>
                    </a:r>
                    <a:endParaRPr lang="en-US"/>
                  </a:p>
                </c:rich>
              </c:tx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mtClean="0"/>
                      <a:t>97%</a:t>
                    </a:r>
                    <a:endParaRPr lang="en-US"/>
                  </a:p>
                </c:rich>
              </c:tx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mtClean="0"/>
                      <a:t>99%</a:t>
                    </a:r>
                    <a:endParaRPr lang="en-US"/>
                  </a:p>
                </c:rich>
              </c:tx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0.92</c:v>
                </c:pt>
                <c:pt idx="1">
                  <c:v>0.97000000000000053</c:v>
                </c:pt>
                <c:pt idx="2">
                  <c:v>0.99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3189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2020-10-30T06:32:00Z</dcterms:created>
  <dcterms:modified xsi:type="dcterms:W3CDTF">2020-10-30T07:10:00Z</dcterms:modified>
</cp:coreProperties>
</file>