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6D" w:rsidRPr="008D586D" w:rsidRDefault="008D586D" w:rsidP="008D586D">
      <w:pPr>
        <w:rPr>
          <w:rFonts w:ascii="Times New Roman" w:hAnsi="Times New Roman" w:cs="Times New Roman"/>
          <w:b/>
          <w:i/>
        </w:rPr>
      </w:pPr>
      <w:r>
        <w:rPr>
          <w:rFonts w:ascii="Times New Roman" w:hAnsi="Times New Roman" w:cs="Times New Roman"/>
          <w:b/>
          <w:i/>
        </w:rPr>
        <w:t xml:space="preserve">                    </w:t>
      </w:r>
      <w:r w:rsidRPr="008D586D">
        <w:rPr>
          <w:rFonts w:ascii="Times New Roman" w:hAnsi="Times New Roman" w:cs="Times New Roman"/>
          <w:b/>
          <w:i/>
        </w:rPr>
        <w:t xml:space="preserve">«Формирование пространственных и временных представлений </w:t>
      </w:r>
    </w:p>
    <w:p w:rsidR="008D586D" w:rsidRPr="008D586D" w:rsidRDefault="008D586D" w:rsidP="008D586D">
      <w:pPr>
        <w:rPr>
          <w:rFonts w:ascii="Times New Roman" w:hAnsi="Times New Roman" w:cs="Times New Roman"/>
          <w:b/>
          <w:i/>
        </w:rPr>
      </w:pPr>
      <w:r>
        <w:rPr>
          <w:rFonts w:ascii="Times New Roman" w:hAnsi="Times New Roman" w:cs="Times New Roman"/>
          <w:b/>
          <w:i/>
        </w:rPr>
        <w:t xml:space="preserve">                             </w:t>
      </w:r>
      <w:r w:rsidRPr="008D586D">
        <w:rPr>
          <w:rFonts w:ascii="Times New Roman" w:hAnsi="Times New Roman" w:cs="Times New Roman"/>
          <w:b/>
          <w:i/>
        </w:rPr>
        <w:t xml:space="preserve"> у старших дошкольников на логопедических занятиях».</w:t>
      </w:r>
    </w:p>
    <w:p w:rsidR="008D586D" w:rsidRDefault="008D586D" w:rsidP="008D586D">
      <w:pPr>
        <w:spacing w:after="0" w:line="240" w:lineRule="auto"/>
        <w:jc w:val="both"/>
        <w:rPr>
          <w:rFonts w:ascii="Cambria" w:hAnsi="Cambria"/>
          <w:b/>
          <w:i/>
          <w:sz w:val="24"/>
          <w:szCs w:val="24"/>
          <w:u w:val="single"/>
        </w:rPr>
      </w:pPr>
    </w:p>
    <w:p w:rsidR="008D586D" w:rsidRPr="00DD4C4C" w:rsidRDefault="008D586D" w:rsidP="00DD4C4C">
      <w:pPr>
        <w:tabs>
          <w:tab w:val="left" w:pos="7938"/>
        </w:tabs>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Одной из важнейших задач дошкольного образования является подготовка детей к обучению в школе. Система работы учителя-логопеда дошкольного учреждения направлена на формирование правильной речи дошкольников (звукопроизношения, лексико-грамматического строя речи, развитие связной речи, развитие фонематического слуха, звукового анализа и синтеза)</w:t>
      </w:r>
      <w:r w:rsidRPr="00DD4C4C">
        <w:rPr>
          <w:rFonts w:ascii="Times New Roman" w:hAnsi="Times New Roman" w:cs="Times New Roman"/>
          <w:i/>
          <w:sz w:val="24"/>
          <w:szCs w:val="24"/>
        </w:rPr>
        <w:t xml:space="preserve"> </w:t>
      </w:r>
      <w:r w:rsidRPr="00DD4C4C">
        <w:rPr>
          <w:rFonts w:ascii="Times New Roman" w:hAnsi="Times New Roman" w:cs="Times New Roman"/>
          <w:sz w:val="24"/>
          <w:szCs w:val="24"/>
        </w:rPr>
        <w:t>и развитие неречевых функций</w:t>
      </w:r>
      <w:r w:rsidRPr="00DD4C4C">
        <w:rPr>
          <w:rFonts w:ascii="Times New Roman" w:hAnsi="Times New Roman" w:cs="Times New Roman"/>
          <w:i/>
          <w:sz w:val="24"/>
          <w:szCs w:val="24"/>
        </w:rPr>
        <w:t xml:space="preserve"> </w:t>
      </w:r>
      <w:r w:rsidRPr="00DD4C4C">
        <w:rPr>
          <w:rFonts w:ascii="Times New Roman" w:hAnsi="Times New Roman" w:cs="Times New Roman"/>
          <w:sz w:val="24"/>
          <w:szCs w:val="24"/>
        </w:rPr>
        <w:t xml:space="preserve">(общей и мелкой моторики, зрительно-пространственных представлений, мышления, внимания, памяти). Эта работа способствует предупреждению проблем, с которыми могут столкнуться школьники, в частности, является профилактикой нарушений письменной речи — </w:t>
      </w:r>
      <w:proofErr w:type="spellStart"/>
      <w:r w:rsidRPr="00DD4C4C">
        <w:rPr>
          <w:rFonts w:ascii="Times New Roman" w:hAnsi="Times New Roman" w:cs="Times New Roman"/>
          <w:sz w:val="24"/>
          <w:szCs w:val="24"/>
        </w:rPr>
        <w:t>дисграфии</w:t>
      </w:r>
      <w:proofErr w:type="spellEnd"/>
      <w:r w:rsidRPr="00DD4C4C">
        <w:rPr>
          <w:rFonts w:ascii="Times New Roman" w:hAnsi="Times New Roman" w:cs="Times New Roman"/>
          <w:sz w:val="24"/>
          <w:szCs w:val="24"/>
        </w:rPr>
        <w:t xml:space="preserve"> и </w:t>
      </w:r>
      <w:proofErr w:type="spellStart"/>
      <w:r w:rsidRPr="00DD4C4C">
        <w:rPr>
          <w:rFonts w:ascii="Times New Roman" w:hAnsi="Times New Roman" w:cs="Times New Roman"/>
          <w:sz w:val="24"/>
          <w:szCs w:val="24"/>
        </w:rPr>
        <w:t>дислексии</w:t>
      </w:r>
      <w:proofErr w:type="spellEnd"/>
      <w:r w:rsidRPr="00DD4C4C">
        <w:rPr>
          <w:rFonts w:ascii="Times New Roman" w:hAnsi="Times New Roman" w:cs="Times New Roman"/>
          <w:sz w:val="24"/>
          <w:szCs w:val="24"/>
        </w:rPr>
        <w:t>.</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Важной составной частью логопедической работы является формирование пространственного восприятия, пространственных представлений и временных ориентировок в онтогенезе у дошкольников. Ведь усвоение школьной программы предполагает развитие определённого уровня зрительно-пространственных и временных представлений, необходимых на уроках письма, чтения, математики, труда, физкультуры, рисования.</w:t>
      </w:r>
    </w:p>
    <w:p w:rsidR="008D586D" w:rsidRPr="00DD4C4C" w:rsidRDefault="008D586D" w:rsidP="008D586D">
      <w:pPr>
        <w:spacing w:after="0" w:line="240" w:lineRule="auto"/>
        <w:jc w:val="both"/>
        <w:rPr>
          <w:rFonts w:ascii="Times New Roman" w:hAnsi="Times New Roman" w:cs="Times New Roman"/>
        </w:rPr>
      </w:pPr>
      <w:r w:rsidRPr="00DD4C4C">
        <w:rPr>
          <w:rFonts w:ascii="Times New Roman" w:hAnsi="Times New Roman" w:cs="Times New Roman"/>
          <w:sz w:val="24"/>
          <w:szCs w:val="24"/>
        </w:rPr>
        <w:t>Особенности речевого и психофизического развития детей с ТНР делают работу по формированию пространственно-временных представлений особенно актуальной, т. к. у таких детей не только недостаточно развито умение ориентировки в пространстве, но и сильно проявляются нарушения в понимании и словесном обозначении пространственных и временных категорий.</w:t>
      </w:r>
      <w:r w:rsidRPr="00DD4C4C">
        <w:rPr>
          <w:rFonts w:ascii="Times New Roman" w:hAnsi="Times New Roman" w:cs="Times New Roman"/>
        </w:rPr>
        <w:t xml:space="preserve"> </w:t>
      </w:r>
    </w:p>
    <w:p w:rsidR="008D586D" w:rsidRPr="00DD4C4C" w:rsidRDefault="008D586D" w:rsidP="008D586D">
      <w:pPr>
        <w:spacing w:after="0" w:line="240" w:lineRule="auto"/>
        <w:jc w:val="both"/>
        <w:rPr>
          <w:rFonts w:ascii="Times New Roman" w:hAnsi="Times New Roman" w:cs="Times New Roman"/>
          <w:b/>
          <w:i/>
          <w:sz w:val="24"/>
          <w:szCs w:val="24"/>
        </w:rPr>
      </w:pPr>
      <w:r w:rsidRPr="00DD4C4C">
        <w:rPr>
          <w:rFonts w:ascii="Times New Roman" w:hAnsi="Times New Roman" w:cs="Times New Roman"/>
          <w:b/>
          <w:i/>
          <w:sz w:val="24"/>
          <w:szCs w:val="24"/>
        </w:rPr>
        <w:t>Что же такое «пространственные представления», «временные представления»?</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i/>
          <w:sz w:val="24"/>
          <w:szCs w:val="24"/>
          <w:u w:val="single"/>
        </w:rPr>
        <w:t>Пространственные представления</w:t>
      </w:r>
      <w:r w:rsidRPr="00DD4C4C">
        <w:rPr>
          <w:rFonts w:ascii="Times New Roman" w:hAnsi="Times New Roman" w:cs="Times New Roman"/>
          <w:sz w:val="24"/>
          <w:szCs w:val="24"/>
        </w:rPr>
        <w:t xml:space="preserve"> - необходимый элемент познания и всей практической деятельности человека. Хорошее развитие пространственных представлений является необходимой предпосылкой любой практической, изобразительно-художественной, спортивной и многих других видов деятельности.</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i/>
          <w:sz w:val="24"/>
          <w:szCs w:val="24"/>
          <w:u w:val="single"/>
        </w:rPr>
        <w:t>Временные представления</w:t>
      </w:r>
      <w:r w:rsidRPr="00DD4C4C">
        <w:rPr>
          <w:rFonts w:ascii="Times New Roman" w:hAnsi="Times New Roman" w:cs="Times New Roman"/>
          <w:sz w:val="24"/>
          <w:szCs w:val="24"/>
        </w:rPr>
        <w:t xml:space="preserve"> - это представления о последовательности смены явлений и состояний материи (смена времени суток, времен года, смена поколений).</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 xml:space="preserve">Развитие пространственно-временных представлений в логопедических группах для детей с ТНР осуществляется как составная часть каждого занятия или путём включения в него отдельных приёмов.   </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В работе по развитию у детей с ТНР ориентировки в пространстве (на основе формирующихся у них знаний о направлениях, расстояниях и пространственных отношениях между предметами)</w:t>
      </w:r>
      <w:r w:rsidRPr="00DD4C4C">
        <w:rPr>
          <w:rFonts w:ascii="Times New Roman" w:hAnsi="Times New Roman" w:cs="Times New Roman"/>
          <w:i/>
          <w:sz w:val="24"/>
          <w:szCs w:val="24"/>
        </w:rPr>
        <w:t xml:space="preserve"> </w:t>
      </w:r>
      <w:r w:rsidRPr="00DD4C4C">
        <w:rPr>
          <w:rFonts w:ascii="Times New Roman" w:hAnsi="Times New Roman" w:cs="Times New Roman"/>
          <w:sz w:val="24"/>
          <w:szCs w:val="24"/>
        </w:rPr>
        <w:t>учитель-логопед на фронтальных логопедических занятиях широко использует дидактические игры и разнообразные игровые по форме упражнения.</w:t>
      </w:r>
    </w:p>
    <w:p w:rsidR="008D586D" w:rsidRPr="00DD4C4C" w:rsidRDefault="008D586D" w:rsidP="008D586D">
      <w:pPr>
        <w:spacing w:after="0" w:line="240" w:lineRule="auto"/>
        <w:jc w:val="both"/>
        <w:rPr>
          <w:rFonts w:ascii="Times New Roman" w:hAnsi="Times New Roman" w:cs="Times New Roman"/>
          <w:sz w:val="24"/>
          <w:szCs w:val="24"/>
        </w:rPr>
      </w:pPr>
      <w:bookmarkStart w:id="0" w:name="_GoBack"/>
      <w:bookmarkEnd w:id="0"/>
      <w:r w:rsidRPr="00DD4C4C">
        <w:rPr>
          <w:rFonts w:ascii="Times New Roman" w:hAnsi="Times New Roman" w:cs="Times New Roman"/>
          <w:sz w:val="24"/>
          <w:szCs w:val="24"/>
        </w:rPr>
        <w:t xml:space="preserve">    Дети с ТНР должны освоить:</w:t>
      </w:r>
    </w:p>
    <w:p w:rsidR="008D586D" w:rsidRPr="00DD4C4C" w:rsidRDefault="008D586D" w:rsidP="008D586D">
      <w:pPr>
        <w:spacing w:after="0" w:line="240" w:lineRule="auto"/>
        <w:ind w:left="360"/>
        <w:jc w:val="both"/>
        <w:rPr>
          <w:rFonts w:ascii="Times New Roman" w:hAnsi="Times New Roman" w:cs="Times New Roman"/>
          <w:sz w:val="24"/>
          <w:szCs w:val="24"/>
        </w:rPr>
      </w:pPr>
      <w:r w:rsidRPr="00DD4C4C">
        <w:rPr>
          <w:rFonts w:ascii="Times New Roman" w:hAnsi="Times New Roman" w:cs="Times New Roman"/>
          <w:sz w:val="24"/>
          <w:szCs w:val="24"/>
        </w:rPr>
        <w:t>собственное тело как точку отсчета пространственных направлений (на себе);</w:t>
      </w:r>
    </w:p>
    <w:p w:rsidR="008D586D" w:rsidRPr="00DD4C4C" w:rsidRDefault="008D586D" w:rsidP="008D586D">
      <w:pPr>
        <w:pStyle w:val="a3"/>
        <w:spacing w:after="0" w:line="240" w:lineRule="auto"/>
        <w:ind w:left="284"/>
        <w:jc w:val="both"/>
        <w:rPr>
          <w:rFonts w:ascii="Times New Roman" w:hAnsi="Times New Roman" w:cs="Times New Roman"/>
          <w:sz w:val="24"/>
          <w:szCs w:val="24"/>
        </w:rPr>
      </w:pPr>
      <w:r w:rsidRPr="00DD4C4C">
        <w:rPr>
          <w:rFonts w:ascii="Times New Roman" w:hAnsi="Times New Roman" w:cs="Times New Roman"/>
          <w:sz w:val="24"/>
          <w:szCs w:val="24"/>
        </w:rPr>
        <w:t>ориентироваться в окружающем от себя, от другого человека, от других предметов, использовать это как систему отсчета;</w:t>
      </w:r>
    </w:p>
    <w:p w:rsidR="008D586D" w:rsidRPr="00DD4C4C" w:rsidRDefault="008D586D" w:rsidP="008D586D">
      <w:pPr>
        <w:pStyle w:val="a3"/>
        <w:spacing w:after="0" w:line="240" w:lineRule="auto"/>
        <w:ind w:left="284"/>
        <w:jc w:val="both"/>
        <w:rPr>
          <w:rFonts w:ascii="Times New Roman" w:hAnsi="Times New Roman" w:cs="Times New Roman"/>
          <w:sz w:val="24"/>
          <w:szCs w:val="24"/>
        </w:rPr>
      </w:pPr>
      <w:r w:rsidRPr="00DD4C4C">
        <w:rPr>
          <w:rFonts w:ascii="Times New Roman" w:hAnsi="Times New Roman" w:cs="Times New Roman"/>
          <w:sz w:val="24"/>
          <w:szCs w:val="24"/>
        </w:rPr>
        <w:t>ориентироваться по основным пространственным направлениям, использовать это как систему отсчета;</w:t>
      </w:r>
    </w:p>
    <w:p w:rsidR="008D586D" w:rsidRPr="00DD4C4C" w:rsidRDefault="008D586D" w:rsidP="008D586D">
      <w:pPr>
        <w:pStyle w:val="a3"/>
        <w:spacing w:after="0" w:line="240" w:lineRule="auto"/>
        <w:ind w:left="284"/>
        <w:jc w:val="both"/>
        <w:rPr>
          <w:rFonts w:ascii="Times New Roman" w:hAnsi="Times New Roman" w:cs="Times New Roman"/>
          <w:sz w:val="24"/>
          <w:szCs w:val="24"/>
        </w:rPr>
      </w:pPr>
      <w:r w:rsidRPr="00DD4C4C">
        <w:rPr>
          <w:rFonts w:ascii="Times New Roman" w:hAnsi="Times New Roman" w:cs="Times New Roman"/>
          <w:sz w:val="24"/>
          <w:szCs w:val="24"/>
        </w:rPr>
        <w:t>ориентироваться в двухмерном пространстве, т.е. на плоскости;</w:t>
      </w:r>
    </w:p>
    <w:p w:rsidR="008D586D" w:rsidRPr="00DD4C4C" w:rsidRDefault="008D586D" w:rsidP="008D586D">
      <w:pPr>
        <w:pStyle w:val="a3"/>
        <w:spacing w:after="0" w:line="240" w:lineRule="auto"/>
        <w:ind w:left="284"/>
        <w:jc w:val="both"/>
        <w:rPr>
          <w:rFonts w:ascii="Times New Roman" w:hAnsi="Times New Roman" w:cs="Times New Roman"/>
          <w:sz w:val="24"/>
          <w:szCs w:val="24"/>
        </w:rPr>
      </w:pPr>
      <w:r w:rsidRPr="00DD4C4C">
        <w:rPr>
          <w:rFonts w:ascii="Times New Roman" w:hAnsi="Times New Roman" w:cs="Times New Roman"/>
          <w:sz w:val="24"/>
          <w:szCs w:val="24"/>
        </w:rPr>
        <w:t>пользоваться пространственным словарем (предлогами, наречиями и другими частями речи, обобщенно отражающими знания о предметно-пространственном окружении).</w:t>
      </w:r>
    </w:p>
    <w:p w:rsidR="008D586D" w:rsidRPr="00DD4C4C" w:rsidRDefault="008D586D" w:rsidP="008D586D">
      <w:pPr>
        <w:spacing w:after="0" w:line="240" w:lineRule="auto"/>
        <w:ind w:left="-76"/>
        <w:jc w:val="both"/>
        <w:rPr>
          <w:rFonts w:ascii="Times New Roman" w:hAnsi="Times New Roman" w:cs="Times New Roman"/>
          <w:sz w:val="24"/>
          <w:szCs w:val="24"/>
        </w:rPr>
      </w:pPr>
      <w:r w:rsidRPr="00DD4C4C">
        <w:rPr>
          <w:rFonts w:ascii="Times New Roman" w:hAnsi="Times New Roman" w:cs="Times New Roman"/>
          <w:sz w:val="24"/>
          <w:szCs w:val="24"/>
        </w:rPr>
        <w:t>Работа по формированию пространственных представлений у детей с речевыми нарушениями начинается с уточнения и закрепления представлений о </w:t>
      </w:r>
      <w:r w:rsidRPr="00DD4C4C">
        <w:rPr>
          <w:rFonts w:ascii="Times New Roman" w:hAnsi="Times New Roman" w:cs="Times New Roman"/>
          <w:i/>
          <w:iCs/>
          <w:sz w:val="24"/>
          <w:szCs w:val="24"/>
        </w:rPr>
        <w:t>схеме тела</w:t>
      </w:r>
      <w:r w:rsidRPr="00DD4C4C">
        <w:rPr>
          <w:rFonts w:ascii="Times New Roman" w:hAnsi="Times New Roman" w:cs="Times New Roman"/>
          <w:sz w:val="24"/>
          <w:szCs w:val="24"/>
        </w:rPr>
        <w:t>.  Эта работа включает в себя следующие направления:  </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lastRenderedPageBreak/>
        <w:t>- практическое овладение схемой собственного тела (верхних и нижних частей тела), асимметрии конечностей;</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   практическое овладение схемой тела другого субъекта;</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 использование соответствующих вербальных эквивалентов для обозначения пространственных понятий.</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b/>
          <w:i/>
          <w:sz w:val="24"/>
          <w:szCs w:val="24"/>
        </w:rPr>
        <w:t>На первом этапе</w:t>
      </w:r>
      <w:r w:rsidRPr="00DD4C4C">
        <w:rPr>
          <w:rFonts w:ascii="Times New Roman" w:hAnsi="Times New Roman" w:cs="Times New Roman"/>
          <w:sz w:val="24"/>
          <w:szCs w:val="24"/>
        </w:rPr>
        <w:t xml:space="preserve"> дети учатся различать и называть части суток, дни недели, месяцы, времена года и знать их последовательность, посредством плоскостных моделей времени.</w:t>
      </w:r>
    </w:p>
    <w:p w:rsidR="008D586D" w:rsidRPr="00DD4C4C" w:rsidRDefault="008D586D" w:rsidP="008D586D">
      <w:pPr>
        <w:spacing w:after="0" w:line="240" w:lineRule="auto"/>
        <w:jc w:val="both"/>
        <w:rPr>
          <w:rFonts w:ascii="Times New Roman" w:hAnsi="Times New Roman" w:cs="Times New Roman"/>
          <w:i/>
          <w:sz w:val="24"/>
          <w:szCs w:val="24"/>
        </w:rPr>
      </w:pPr>
      <w:r w:rsidRPr="00DD4C4C">
        <w:rPr>
          <w:rFonts w:ascii="Times New Roman" w:hAnsi="Times New Roman" w:cs="Times New Roman"/>
          <w:i/>
          <w:sz w:val="24"/>
          <w:szCs w:val="24"/>
        </w:rPr>
        <w:t xml:space="preserve">1. Формирование представлений о частях суток. </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 xml:space="preserve">Ознакомление с частями суток начинается с беседы, опираясь на личный опыт детей. Знакомство детей с временным вопросом «когда?» и закрепление умений по характерной деятельности и некоторым объективным показателям определять части суток проводится по картинкам; с моделью времени «Части суток». Используя эту модель, дети учатся называть сутки, начиная с любой части, и называют все части по порядку. </w:t>
      </w:r>
      <w:proofErr w:type="gramStart"/>
      <w:r w:rsidRPr="00DD4C4C">
        <w:rPr>
          <w:rFonts w:ascii="Times New Roman" w:hAnsi="Times New Roman" w:cs="Times New Roman"/>
          <w:sz w:val="24"/>
          <w:szCs w:val="24"/>
        </w:rPr>
        <w:t>Для закрепления знаний детей используется чтение отрывков из стихотворений, рассказов, игры «Найди, что здесь лишнее», «Что художник нарисовал неправильно», «Найди, что перепуталось», «Живые сутки» и т.д.</w:t>
      </w:r>
      <w:proofErr w:type="gramEnd"/>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i/>
          <w:sz w:val="24"/>
          <w:szCs w:val="24"/>
        </w:rPr>
        <w:t>2. Формирование представлений о днях недели.</w:t>
      </w:r>
      <w:r w:rsidRPr="00DD4C4C">
        <w:rPr>
          <w:rFonts w:ascii="Times New Roman" w:hAnsi="Times New Roman" w:cs="Times New Roman"/>
          <w:sz w:val="24"/>
          <w:szCs w:val="24"/>
        </w:rPr>
        <w:t xml:space="preserve"> </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Для лучшего запоминания последовательности дней недели используется модель - календарь «Дни недели». Чтобы детям было легче запомнить названия дней недели, следует обращать внимание на связь дня недели с его порядковым номером. Например, среда – это середина недели, четверг – четвертый день недели. На данном календаре дети ежедневно стрелкой отмечают текущий день недели. Для закрепления знаний детей используются игры «Живая неделька», «Найди пару», «Назови соседей», «Чья неделька соберется быстрее», «Лови, бросай, дни недели называй» и т.д.</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i/>
          <w:sz w:val="24"/>
          <w:szCs w:val="24"/>
        </w:rPr>
        <w:t>3. Формирование представлений о временах года, месяцах.</w:t>
      </w:r>
      <w:r w:rsidRPr="00DD4C4C">
        <w:rPr>
          <w:rFonts w:ascii="Times New Roman" w:hAnsi="Times New Roman" w:cs="Times New Roman"/>
          <w:sz w:val="24"/>
          <w:szCs w:val="24"/>
        </w:rPr>
        <w:t xml:space="preserve"> </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 xml:space="preserve">Для того чтобы дети лучше запомнили последовательность времен года, названия месяцев используется модель «Годовой круг», с помощью которой дети учатся называть зимние, весенние, летние, осенние месяцы, также знакомятся с текущим месяцем, называют его, отмечают характерные признаки. </w:t>
      </w:r>
      <w:proofErr w:type="gramStart"/>
      <w:r w:rsidRPr="00DD4C4C">
        <w:rPr>
          <w:rFonts w:ascii="Times New Roman" w:hAnsi="Times New Roman" w:cs="Times New Roman"/>
          <w:sz w:val="24"/>
          <w:szCs w:val="24"/>
        </w:rPr>
        <w:t>Для закрепления знаний проводится работа со стихотворениями, рассказами, сказками, загадками, игры «Разложи картинки», «Когда это бывает?», «Проверь себя», «Собери картинку» и т.д.</w:t>
      </w:r>
      <w:proofErr w:type="gramEnd"/>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b/>
          <w:i/>
          <w:sz w:val="24"/>
          <w:szCs w:val="24"/>
        </w:rPr>
        <w:t>На втором этапе</w:t>
      </w:r>
      <w:r w:rsidRPr="00DD4C4C">
        <w:rPr>
          <w:rFonts w:ascii="Times New Roman" w:hAnsi="Times New Roman" w:cs="Times New Roman"/>
          <w:sz w:val="24"/>
          <w:szCs w:val="24"/>
        </w:rPr>
        <w:t xml:space="preserve"> коррекционной работы формируются временные представления посредством моделирования. Изготовление моделей позволяет закрепить знания по временным представлениям, помогает развивать мелкую моторику, зрительное восприятие, творческие способности, также даёт ребёнку возможность «ощутить и потрогать время руками».</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С помощью объемных моделей можно наглядно продемонстрировать детям с ТНР непрерывность времени, раскрыть круговорот времени, открыть цикличность движения времени посредством модели, демонстрирующей движение и постоянство.</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b/>
          <w:sz w:val="24"/>
          <w:szCs w:val="24"/>
        </w:rPr>
        <w:t>Таким образом:</w:t>
      </w:r>
    </w:p>
    <w:p w:rsidR="008D586D" w:rsidRPr="00DD4C4C" w:rsidRDefault="008D586D" w:rsidP="008D586D">
      <w:pPr>
        <w:spacing w:after="0" w:line="240" w:lineRule="auto"/>
        <w:jc w:val="both"/>
        <w:rPr>
          <w:rFonts w:ascii="Times New Roman" w:hAnsi="Times New Roman" w:cs="Times New Roman"/>
          <w:sz w:val="24"/>
          <w:szCs w:val="24"/>
        </w:rPr>
      </w:pPr>
      <w:r w:rsidRPr="00DD4C4C">
        <w:rPr>
          <w:rFonts w:ascii="Times New Roman" w:hAnsi="Times New Roman" w:cs="Times New Roman"/>
          <w:sz w:val="24"/>
          <w:szCs w:val="24"/>
        </w:rPr>
        <w:t xml:space="preserve">Дидактические игры и упражнения, разнообразные схемы, модели помогают наглядно воспринять абстрактные пространственно-временные понятия, легче их запомнить и впоследствии воспроизвести. Условные малопонятные для дошкольников с нарушениями речи пространственно-временные представления облекаются в доступную для восприятия форму. Играя, ребёнок практически осваивает пространство и предметную действительность. Необходимо помнить, что </w:t>
      </w:r>
      <w:proofErr w:type="spellStart"/>
      <w:r w:rsidRPr="00DD4C4C">
        <w:rPr>
          <w:rFonts w:ascii="Times New Roman" w:hAnsi="Times New Roman" w:cs="Times New Roman"/>
          <w:sz w:val="24"/>
          <w:szCs w:val="24"/>
        </w:rPr>
        <w:t>сформированность</w:t>
      </w:r>
      <w:proofErr w:type="spellEnd"/>
      <w:r w:rsidRPr="00DD4C4C">
        <w:rPr>
          <w:rFonts w:ascii="Times New Roman" w:hAnsi="Times New Roman" w:cs="Times New Roman"/>
          <w:sz w:val="24"/>
          <w:szCs w:val="24"/>
        </w:rPr>
        <w:t xml:space="preserve"> данных понятий обеспечивает целостное, гармоничное развитие детей дошкольного возраста, от которого во многом зависит в дальнейшем успешность овладения чтением, письмом, рисованием и другими видами учебной деятельности.</w:t>
      </w:r>
    </w:p>
    <w:p w:rsidR="008D586D" w:rsidRPr="00DD4C4C" w:rsidRDefault="008D586D" w:rsidP="008D586D">
      <w:pPr>
        <w:spacing w:after="0"/>
        <w:jc w:val="both"/>
        <w:rPr>
          <w:rFonts w:ascii="Times New Roman" w:hAnsi="Times New Roman" w:cs="Times New Roman"/>
          <w:i/>
          <w:color w:val="000000"/>
          <w:sz w:val="24"/>
          <w:szCs w:val="24"/>
          <w:u w:val="single"/>
          <w:shd w:val="clear" w:color="auto" w:fill="FFFFFF"/>
        </w:rPr>
      </w:pPr>
    </w:p>
    <w:p w:rsidR="008D586D" w:rsidRPr="00DD4C4C" w:rsidRDefault="008D586D" w:rsidP="008D586D">
      <w:pPr>
        <w:spacing w:after="0" w:line="240" w:lineRule="auto"/>
        <w:jc w:val="both"/>
        <w:rPr>
          <w:rFonts w:ascii="Times New Roman" w:hAnsi="Times New Roman" w:cs="Times New Roman"/>
          <w:sz w:val="24"/>
          <w:szCs w:val="24"/>
        </w:rPr>
      </w:pPr>
    </w:p>
    <w:p w:rsidR="00C5546E" w:rsidRPr="00DD4C4C" w:rsidRDefault="00C5546E">
      <w:pPr>
        <w:rPr>
          <w:rFonts w:ascii="Times New Roman" w:hAnsi="Times New Roman" w:cs="Times New Roman"/>
        </w:rPr>
      </w:pPr>
    </w:p>
    <w:sectPr w:rsidR="00C5546E" w:rsidRPr="00DD4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7423"/>
    <w:multiLevelType w:val="hybridMultilevel"/>
    <w:tmpl w:val="49CED73A"/>
    <w:lvl w:ilvl="0" w:tplc="33209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19"/>
    <w:rsid w:val="008D586D"/>
    <w:rsid w:val="00C54819"/>
    <w:rsid w:val="00C5546E"/>
    <w:rsid w:val="00DD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6D"/>
    <w:pPr>
      <w:spacing w:after="160" w:line="259" w:lineRule="auto"/>
      <w:ind w:left="720"/>
      <w:contextualSpacing/>
    </w:pPr>
  </w:style>
  <w:style w:type="paragraph" w:customStyle="1" w:styleId="a4">
    <w:name w:val="Базовый"/>
    <w:rsid w:val="008D586D"/>
    <w:pPr>
      <w:suppressAutoHyphens/>
    </w:pPr>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86D"/>
    <w:pPr>
      <w:spacing w:after="160" w:line="259" w:lineRule="auto"/>
      <w:ind w:left="720"/>
      <w:contextualSpacing/>
    </w:pPr>
  </w:style>
  <w:style w:type="paragraph" w:customStyle="1" w:styleId="a4">
    <w:name w:val="Базовый"/>
    <w:rsid w:val="008D586D"/>
    <w:pPr>
      <w:suppressAutoHyphens/>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8818">
      <w:bodyDiv w:val="1"/>
      <w:marLeft w:val="0"/>
      <w:marRight w:val="0"/>
      <w:marTop w:val="0"/>
      <w:marBottom w:val="0"/>
      <w:divBdr>
        <w:top w:val="none" w:sz="0" w:space="0" w:color="auto"/>
        <w:left w:val="none" w:sz="0" w:space="0" w:color="auto"/>
        <w:bottom w:val="none" w:sz="0" w:space="0" w:color="auto"/>
        <w:right w:val="none" w:sz="0" w:space="0" w:color="auto"/>
      </w:divBdr>
    </w:div>
    <w:div w:id="19121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2022-05-17T14:07:00Z</dcterms:created>
  <dcterms:modified xsi:type="dcterms:W3CDTF">2022-05-17T14:19:00Z</dcterms:modified>
</cp:coreProperties>
</file>