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color w:val="002060"/>
          <w:szCs w:val="24"/>
        </w:rPr>
        <w:id w:val="-676807073"/>
        <w:docPartObj>
          <w:docPartGallery w:val="Cover Pages"/>
          <w:docPartUnique/>
        </w:docPartObj>
      </w:sdtPr>
      <w:sdtEndPr/>
      <w:sdtContent>
        <w:p w14:paraId="76DD8189" w14:textId="2CE828E0" w:rsidR="00A6425B" w:rsidRPr="008B4765" w:rsidRDefault="00A6425B" w:rsidP="00A6425B">
          <w:pPr>
            <w:pStyle w:val="a9"/>
            <w:pBdr>
              <w:top w:val="single" w:sz="6" w:space="6" w:color="1CADE4" w:themeColor="accent1"/>
              <w:bottom w:val="single" w:sz="6" w:space="6" w:color="1CADE4" w:themeColor="accent1"/>
            </w:pBdr>
            <w:spacing w:after="240"/>
            <w:jc w:val="center"/>
            <w:rPr>
              <w:rFonts w:asciiTheme="majorHAnsi" w:eastAsiaTheme="majorEastAsia" w:hAnsiTheme="majorHAnsi" w:cstheme="majorBidi"/>
              <w:caps/>
              <w:color w:val="0D5672" w:themeColor="accent1" w:themeShade="80"/>
              <w:sz w:val="40"/>
              <w:szCs w:val="40"/>
            </w:rPr>
          </w:pPr>
          <w:r w:rsidRPr="008B4765">
            <w:rPr>
              <w:color w:val="0D5672" w:themeColor="accent1" w:themeShade="80"/>
              <w:sz w:val="40"/>
              <w:szCs w:val="40"/>
            </w:rPr>
            <w:t>«Осторожно-насекомые»</w:t>
          </w:r>
        </w:p>
        <w:p w14:paraId="5B688404" w14:textId="77777777" w:rsidR="008B4765" w:rsidRDefault="008B4765" w:rsidP="008B4765">
          <w:pPr>
            <w:pStyle w:val="a9"/>
            <w:rPr>
              <w:color w:val="002060"/>
            </w:rPr>
          </w:pPr>
          <w:r>
            <w:rPr>
              <w:color w:val="002060"/>
            </w:rPr>
            <w:t xml:space="preserve">           </w:t>
          </w:r>
        </w:p>
        <w:p w14:paraId="5BF772BB" w14:textId="77777777" w:rsidR="008B4765" w:rsidRDefault="008B4765" w:rsidP="008B4765">
          <w:pPr>
            <w:pStyle w:val="a9"/>
            <w:rPr>
              <w:color w:val="002060"/>
            </w:rPr>
          </w:pPr>
        </w:p>
        <w:p w14:paraId="7F16C580" w14:textId="77777777" w:rsidR="008B4765" w:rsidRDefault="008B4765" w:rsidP="008B4765">
          <w:pPr>
            <w:pStyle w:val="a9"/>
            <w:rPr>
              <w:color w:val="002060"/>
            </w:rPr>
          </w:pPr>
        </w:p>
        <w:p w14:paraId="52EE96B7" w14:textId="71D7E5AB" w:rsidR="00A6425B" w:rsidRDefault="008B4765" w:rsidP="008B4765">
          <w:pPr>
            <w:pStyle w:val="a9"/>
            <w:rPr>
              <w:color w:val="002060"/>
              <w:sz w:val="28"/>
              <w:szCs w:val="28"/>
            </w:rPr>
          </w:pPr>
          <w:r>
            <w:rPr>
              <w:color w:val="002060"/>
            </w:rPr>
            <w:t xml:space="preserve">                 </w:t>
          </w:r>
          <w:r w:rsidR="00A6425B" w:rsidRPr="00C2235A">
            <w:rPr>
              <w:color w:val="002060"/>
              <w:sz w:val="28"/>
              <w:szCs w:val="28"/>
            </w:rPr>
            <w:t>Памятка для родителей</w:t>
          </w:r>
        </w:p>
        <w:p w14:paraId="0292B4EE" w14:textId="5133BFD7" w:rsidR="008B4765" w:rsidRDefault="008B4765" w:rsidP="008B4765">
          <w:pPr>
            <w:pStyle w:val="a9"/>
            <w:rPr>
              <w:color w:val="002060"/>
              <w:sz w:val="28"/>
              <w:szCs w:val="28"/>
            </w:rPr>
          </w:pPr>
        </w:p>
        <w:p w14:paraId="4953697C" w14:textId="77777777" w:rsidR="008B4765" w:rsidRPr="00C2235A" w:rsidRDefault="008B4765" w:rsidP="008B4765">
          <w:pPr>
            <w:pStyle w:val="a9"/>
            <w:rPr>
              <w:color w:val="002060"/>
              <w:sz w:val="28"/>
              <w:szCs w:val="28"/>
            </w:rPr>
          </w:pPr>
        </w:p>
        <w:p w14:paraId="2618CE96" w14:textId="52FFB30D" w:rsidR="00A6425B" w:rsidRPr="00C2235A" w:rsidRDefault="008B4765">
          <w:pPr>
            <w:pStyle w:val="a9"/>
            <w:spacing w:before="480"/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 wp14:anchorId="3684DCA1" wp14:editId="5F43EA26">
                <wp:extent cx="2354124" cy="1566373"/>
                <wp:effectExtent l="0" t="0" r="825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50px-Pipizella.annulata.-.lindsey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095" cy="1581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323C9D" w14:textId="4469C94C" w:rsidR="00A6425B" w:rsidRPr="00C2235A" w:rsidRDefault="00C2235A">
          <w:pPr>
            <w:rPr>
              <w:color w:val="002060"/>
            </w:rPr>
          </w:pPr>
          <w:r w:rsidRPr="00C2235A">
            <w:rPr>
              <w:noProof/>
              <w:color w:val="00206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9760CFB" wp14:editId="1D4001EE">
                    <wp:simplePos x="0" y="0"/>
                    <wp:positionH relativeFrom="column">
                      <wp:align>right</wp:align>
                    </wp:positionH>
                    <wp:positionV relativeFrom="page">
                      <wp:posOffset>6362700</wp:posOffset>
                    </wp:positionV>
                    <wp:extent cx="2771775" cy="930910"/>
                    <wp:effectExtent l="0" t="0" r="9525" b="2540"/>
                    <wp:wrapNone/>
                    <wp:docPr id="142" name="Текстовое поле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71775" cy="930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002060"/>
                                    <w:sz w:val="28"/>
                                    <w:szCs w:val="28"/>
                                  </w:rPr>
                                  <w:alias w:val="Дата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 г.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C4C43BB" w14:textId="1E2283B0" w:rsidR="00A6425B" w:rsidRPr="00C2235A" w:rsidRDefault="00A6425B">
                                    <w:pPr>
                                      <w:pStyle w:val="a9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002060"/>
                                        <w:sz w:val="28"/>
                                        <w:szCs w:val="28"/>
                                      </w:rPr>
                                    </w:pPr>
                                    <w:r w:rsidRPr="00C2235A">
                                      <w:rPr>
                                        <w:caps/>
                                        <w:color w:val="002060"/>
                                        <w:sz w:val="28"/>
                                        <w:szCs w:val="28"/>
                                      </w:rPr>
                                      <w:t>2023 г.</w:t>
                                    </w:r>
                                  </w:p>
                                </w:sdtContent>
                              </w:sdt>
                              <w:p w14:paraId="64CF179A" w14:textId="1416B946" w:rsidR="00A6425B" w:rsidRPr="00C2235A" w:rsidRDefault="00A6425B">
                                <w:pPr>
                                  <w:pStyle w:val="a9"/>
                                  <w:jc w:val="center"/>
                                  <w:rPr>
                                    <w:color w:val="002060"/>
                                  </w:rPr>
                                </w:pPr>
                                <w:r w:rsidRPr="00C2235A">
                                  <w:rPr>
                                    <w:color w:val="002060"/>
                                  </w:rPr>
                                  <w:t>МБДОУ№25 «Колосок»</w:t>
                                </w:r>
                              </w:p>
                              <w:p w14:paraId="77C95166" w14:textId="2995A9AE" w:rsidR="00A6425B" w:rsidRDefault="00C2235A">
                                <w:pPr>
                                  <w:pStyle w:val="a9"/>
                                  <w:jc w:val="center"/>
                                  <w:rPr>
                                    <w:color w:val="002060"/>
                                  </w:rPr>
                                </w:pPr>
                                <w:r w:rsidRPr="00C2235A">
                                  <w:rPr>
                                    <w:color w:val="002060"/>
                                  </w:rPr>
                                  <w:t>Выполнил</w:t>
                                </w:r>
                                <w:r w:rsidR="00F37802">
                                  <w:rPr>
                                    <w:color w:val="002060"/>
                                  </w:rPr>
                                  <w:t>и</w:t>
                                </w:r>
                                <w:r w:rsidR="009537D6">
                                  <w:rPr>
                                    <w:color w:val="002060"/>
                                  </w:rPr>
                                  <w:t>:</w:t>
                                </w:r>
                                <w:r w:rsidRPr="00C2235A">
                                  <w:rPr>
                                    <w:color w:val="002060"/>
                                  </w:rPr>
                                  <w:t xml:space="preserve"> Вилисова Е.А.</w:t>
                                </w:r>
                              </w:p>
                              <w:p w14:paraId="13D9F972" w14:textId="3B457637" w:rsidR="00F37802" w:rsidRDefault="00F37802">
                                <w:pPr>
                                  <w:pStyle w:val="a9"/>
                                  <w:jc w:val="center"/>
                                  <w:rPr>
                                    <w:color w:val="002060"/>
                                  </w:rPr>
                                </w:pPr>
                                <w:r>
                                  <w:rPr>
                                    <w:color w:val="002060"/>
                                  </w:rPr>
                                  <w:t xml:space="preserve">                        Степанова Н.В</w:t>
                                </w:r>
                              </w:p>
                              <w:p w14:paraId="0A1BE1D3" w14:textId="7277D53C" w:rsidR="00F37802" w:rsidRPr="00C2235A" w:rsidRDefault="00F37802" w:rsidP="00F37802">
                                <w:pPr>
                                  <w:pStyle w:val="a9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760CFB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42" o:spid="_x0000_s1026" type="#_x0000_t202" style="position:absolute;margin-left:167.05pt;margin-top:501pt;width:218.25pt;height:73.3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002060"/>
                              <w:sz w:val="28"/>
                              <w:szCs w:val="28"/>
                            </w:rPr>
                            <w:alias w:val="Дата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C4C43BB" w14:textId="1E2283B0" w:rsidR="00A6425B" w:rsidRPr="00C2235A" w:rsidRDefault="00A6425B">
                              <w:pPr>
                                <w:pStyle w:val="a9"/>
                                <w:spacing w:after="40"/>
                                <w:jc w:val="center"/>
                                <w:rPr>
                                  <w:cap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C2235A">
                                <w:rPr>
                                  <w:caps/>
                                  <w:color w:val="002060"/>
                                  <w:sz w:val="28"/>
                                  <w:szCs w:val="28"/>
                                </w:rPr>
                                <w:t>2023 г.</w:t>
                              </w:r>
                            </w:p>
                          </w:sdtContent>
                        </w:sdt>
                        <w:p w14:paraId="64CF179A" w14:textId="1416B946" w:rsidR="00A6425B" w:rsidRPr="00C2235A" w:rsidRDefault="00A6425B">
                          <w:pPr>
                            <w:pStyle w:val="a9"/>
                            <w:jc w:val="center"/>
                            <w:rPr>
                              <w:color w:val="002060"/>
                            </w:rPr>
                          </w:pPr>
                          <w:r w:rsidRPr="00C2235A">
                            <w:rPr>
                              <w:color w:val="002060"/>
                            </w:rPr>
                            <w:t>МБДОУ№25 «Колосок»</w:t>
                          </w:r>
                        </w:p>
                        <w:p w14:paraId="77C95166" w14:textId="2995A9AE" w:rsidR="00A6425B" w:rsidRDefault="00C2235A">
                          <w:pPr>
                            <w:pStyle w:val="a9"/>
                            <w:jc w:val="center"/>
                            <w:rPr>
                              <w:color w:val="002060"/>
                            </w:rPr>
                          </w:pPr>
                          <w:r w:rsidRPr="00C2235A">
                            <w:rPr>
                              <w:color w:val="002060"/>
                            </w:rPr>
                            <w:t>Выполнил</w:t>
                          </w:r>
                          <w:r w:rsidR="00F37802">
                            <w:rPr>
                              <w:color w:val="002060"/>
                            </w:rPr>
                            <w:t>и</w:t>
                          </w:r>
                          <w:r w:rsidR="009537D6">
                            <w:rPr>
                              <w:color w:val="002060"/>
                            </w:rPr>
                            <w:t>:</w:t>
                          </w:r>
                          <w:r w:rsidRPr="00C2235A">
                            <w:rPr>
                              <w:color w:val="002060"/>
                            </w:rPr>
                            <w:t xml:space="preserve"> Вилисова Е.А.</w:t>
                          </w:r>
                        </w:p>
                        <w:p w14:paraId="13D9F972" w14:textId="3B457637" w:rsidR="00F37802" w:rsidRDefault="00F37802">
                          <w:pPr>
                            <w:pStyle w:val="a9"/>
                            <w:jc w:val="center"/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 xml:space="preserve">                        Степанова Н.В</w:t>
                          </w:r>
                        </w:p>
                        <w:p w14:paraId="0A1BE1D3" w14:textId="7277D53C" w:rsidR="00F37802" w:rsidRPr="00C2235A" w:rsidRDefault="00F37802" w:rsidP="00F37802">
                          <w:pPr>
                            <w:pStyle w:val="a9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A6425B" w:rsidRPr="00C2235A">
            <w:rPr>
              <w:color w:val="002060"/>
            </w:rPr>
            <w:br w:type="page"/>
          </w:r>
        </w:p>
      </w:sdtContent>
    </w:sdt>
    <w:p w14:paraId="74768548" w14:textId="0CE617F8" w:rsidR="007E72CF" w:rsidRPr="00C2235A" w:rsidRDefault="007E72CF" w:rsidP="00482956">
      <w:pPr>
        <w:jc w:val="center"/>
        <w:rPr>
          <w:color w:val="002060"/>
        </w:rPr>
      </w:pPr>
      <w:r w:rsidRPr="00C2235A">
        <w:rPr>
          <w:color w:val="002060"/>
        </w:rPr>
        <w:lastRenderedPageBreak/>
        <w:t>ПАМЯТКА ДЛЯ РОДИТЕЛЕЙ</w:t>
      </w:r>
    </w:p>
    <w:p w14:paraId="01E417EA" w14:textId="77777777" w:rsidR="007E72CF" w:rsidRPr="00C2235A" w:rsidRDefault="007E72CF" w:rsidP="00482956">
      <w:pPr>
        <w:jc w:val="center"/>
        <w:rPr>
          <w:color w:val="002060"/>
        </w:rPr>
      </w:pPr>
      <w:r w:rsidRPr="00C2235A">
        <w:rPr>
          <w:color w:val="002060"/>
        </w:rPr>
        <w:t>«Осторожно, насекомые!»</w:t>
      </w:r>
    </w:p>
    <w:p w14:paraId="2676301F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Свежий воздух и теплое солнце очень полезно для детского организма, </w:t>
      </w:r>
    </w:p>
    <w:p w14:paraId="4CA2AFBD" w14:textId="65D43F0E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>но окружающий нас мир полон опасностей.</w:t>
      </w:r>
    </w:p>
    <w:p w14:paraId="5731C488" w14:textId="77777777" w:rsidR="00C2235A" w:rsidRPr="00C2235A" w:rsidRDefault="00C2235A" w:rsidP="007E72CF">
      <w:pPr>
        <w:rPr>
          <w:color w:val="002060"/>
        </w:rPr>
      </w:pPr>
    </w:p>
    <w:p w14:paraId="17693454" w14:textId="5569CEDD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>ПЕРВАЯ ПОМОЩЬ ПРИ УКУСЕ КОМАРА</w:t>
      </w:r>
    </w:p>
    <w:p w14:paraId="3A09266D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1. Сделать крепкий раствор пищевой соды и периодически обрабатывать зудящее </w:t>
      </w:r>
    </w:p>
    <w:p w14:paraId="0C13E803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>место.</w:t>
      </w:r>
    </w:p>
    <w:p w14:paraId="72B86858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2. Смазывать укусы спиртовой настойкой календулы, борным спиртом, томатным </w:t>
      </w:r>
    </w:p>
    <w:p w14:paraId="2787ED15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>соком.</w:t>
      </w:r>
    </w:p>
    <w:p w14:paraId="249F14E0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>3. Сделать холодную примочку.</w:t>
      </w:r>
    </w:p>
    <w:p w14:paraId="05F08B7A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>4. При множественных укусах принять антигистаминное средство.</w:t>
      </w:r>
    </w:p>
    <w:p w14:paraId="78238056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5. В походной аптечке или на даче непременно следует держать антигистаминный </w:t>
      </w:r>
    </w:p>
    <w:p w14:paraId="5499CAF1" w14:textId="720E6405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>препарат, фенистил или фукорцин (снимают зуд и даже устраняют ожоги крапивы).</w:t>
      </w:r>
    </w:p>
    <w:p w14:paraId="1CB48B77" w14:textId="77777777" w:rsidR="00482956" w:rsidRPr="00C2235A" w:rsidRDefault="00482956" w:rsidP="007E72CF">
      <w:pPr>
        <w:rPr>
          <w:color w:val="002060"/>
        </w:rPr>
      </w:pPr>
    </w:p>
    <w:p w14:paraId="7FD20936" w14:textId="12C14D06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УКУСЫ ОС, ПЧЕЛ И ШМЕЛЕЙ </w:t>
      </w:r>
    </w:p>
    <w:p w14:paraId="37B86523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>Что делать после укуса?</w:t>
      </w:r>
    </w:p>
    <w:p w14:paraId="380CC7C2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1.Первым делом, если жало осталось в месте укуса, его нужно извлечь. Для </w:t>
      </w:r>
    </w:p>
    <w:p w14:paraId="5D58215C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этого лучше всего подойдет пинцет, но можно воспользоваться и подручными </w:t>
      </w:r>
    </w:p>
    <w:p w14:paraId="1904B5FE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>средствами, предварительно продезинфицировав их спиртом или водкой.</w:t>
      </w:r>
    </w:p>
    <w:p w14:paraId="64C69681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2. Затем к месту укуса следует приложить холод, можно сделать примочку со </w:t>
      </w:r>
    </w:p>
    <w:p w14:paraId="3188CCC6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>слабым раствором марганцовки (светло-сиреневого цвета).</w:t>
      </w:r>
    </w:p>
    <w:p w14:paraId="68248FB5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3. Выпить антигистаминный препарат. Например «Зиртек», «Супрастин», </w:t>
      </w:r>
    </w:p>
    <w:p w14:paraId="5DAA1367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«Фенистил», или «Кларитин». Дозировку и возрастные ограничения смотрите в </w:t>
      </w:r>
    </w:p>
    <w:p w14:paraId="60B751E6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>инструкции.</w:t>
      </w:r>
    </w:p>
    <w:p w14:paraId="73CDCB94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Единичные укусы, как правило, проходят за 2-3 дня. При множественных </w:t>
      </w:r>
    </w:p>
    <w:p w14:paraId="3907E39A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укусах, в случае если ребенок ужален в рот или зев (что чревато отеком гортани и </w:t>
      </w:r>
    </w:p>
    <w:p w14:paraId="7EB36814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удушьем), а также при появлении общетоксических симптомов следует обратиться к </w:t>
      </w:r>
    </w:p>
    <w:p w14:paraId="27BFB753" w14:textId="41A1FCA2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>врачу.</w:t>
      </w:r>
    </w:p>
    <w:p w14:paraId="7F5C4B4A" w14:textId="77777777" w:rsidR="00482956" w:rsidRPr="00C2235A" w:rsidRDefault="00482956" w:rsidP="007E72CF">
      <w:pPr>
        <w:rPr>
          <w:color w:val="002060"/>
        </w:rPr>
      </w:pPr>
    </w:p>
    <w:p w14:paraId="67424EAF" w14:textId="41F56CD0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>УКУСЫ ДОМАШНИХ НАСЕКОМЫХ - КЛОПОВ</w:t>
      </w:r>
    </w:p>
    <w:p w14:paraId="75D1800A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>Что делать?</w:t>
      </w:r>
    </w:p>
    <w:p w14:paraId="0129F221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Если клопы обнаружены, существует только два варианта от них </w:t>
      </w:r>
    </w:p>
    <w:p w14:paraId="413A7E15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избавиться: переехать на время в другое жилище или вызвать специалистов </w:t>
      </w:r>
    </w:p>
    <w:p w14:paraId="7C03B7E7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по дезинсекции. Можно обработать квартиру и самостоятельно. Но для этого </w:t>
      </w:r>
    </w:p>
    <w:p w14:paraId="35B32123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нужно обзавестись защитным костюмом и респиратором, перчатками и </w:t>
      </w:r>
    </w:p>
    <w:p w14:paraId="73C29244" w14:textId="3000B33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>прибором для распыления.</w:t>
      </w:r>
    </w:p>
    <w:p w14:paraId="08D20548" w14:textId="77777777" w:rsidR="00482956" w:rsidRPr="00C2235A" w:rsidRDefault="00482956" w:rsidP="007E72CF">
      <w:pPr>
        <w:rPr>
          <w:color w:val="002060"/>
        </w:rPr>
      </w:pPr>
    </w:p>
    <w:p w14:paraId="02A6A8E3" w14:textId="5557151E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>УКУС КЛЕЩА</w:t>
      </w:r>
    </w:p>
    <w:p w14:paraId="4EA9C5A2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>Что делать если он присосался?</w:t>
      </w:r>
    </w:p>
    <w:p w14:paraId="620FC865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1. Не следует капать на клеща никакими маслами и спиртами. В подобной </w:t>
      </w:r>
    </w:p>
    <w:p w14:paraId="1287B4CB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ситуации насекомое будет пытаться защищаться, впрыскивая в организм </w:t>
      </w:r>
    </w:p>
    <w:p w14:paraId="7B2F8B03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>больше яда.</w:t>
      </w:r>
    </w:p>
    <w:p w14:paraId="69F4E5ED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2. Пинцетом (в крайнем случае, пальцами) взять насекомое и выкрутить его, </w:t>
      </w:r>
    </w:p>
    <w:p w14:paraId="7325AE67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как винтик. Этот способ дает стопроцентный результат. Только не нужно его </w:t>
      </w:r>
    </w:p>
    <w:p w14:paraId="07A0A88C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>тянуть, а именно выкручивать.</w:t>
      </w:r>
    </w:p>
    <w:p w14:paraId="396EB18A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3. После удаления насекомого нужно внимательно осмотреть ранку – не </w:t>
      </w:r>
    </w:p>
    <w:p w14:paraId="669DDB30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остался ли в ней хоботок насекомого. После чего обработать спиртовым </w:t>
      </w:r>
    </w:p>
    <w:p w14:paraId="50EEBB65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>препаратом.</w:t>
      </w:r>
    </w:p>
    <w:p w14:paraId="7197EE4D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>4. Дать пострадавшему антигистаминное средство.</w:t>
      </w:r>
    </w:p>
    <w:p w14:paraId="6C9DED4A" w14:textId="0254DC00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 xml:space="preserve">5. </w:t>
      </w:r>
      <w:r w:rsidR="00F37802">
        <w:rPr>
          <w:color w:val="002060"/>
        </w:rPr>
        <w:t>Ж</w:t>
      </w:r>
      <w:r w:rsidRPr="00C2235A">
        <w:rPr>
          <w:color w:val="002060"/>
        </w:rPr>
        <w:t xml:space="preserve">елательно после укуса сразу </w:t>
      </w:r>
    </w:p>
    <w:p w14:paraId="01A530B0" w14:textId="77777777" w:rsidR="007E72CF" w:rsidRPr="00C2235A" w:rsidRDefault="007E72CF" w:rsidP="007E72CF">
      <w:pPr>
        <w:rPr>
          <w:color w:val="002060"/>
        </w:rPr>
      </w:pPr>
      <w:r w:rsidRPr="00C2235A">
        <w:rPr>
          <w:color w:val="002060"/>
        </w:rPr>
        <w:t>же обратиться в поликлинику.</w:t>
      </w:r>
    </w:p>
    <w:p w14:paraId="2BF30EF7" w14:textId="39DCCC61" w:rsidR="00C96F80" w:rsidRPr="00C2235A" w:rsidRDefault="00C96F80" w:rsidP="007E72CF">
      <w:pPr>
        <w:rPr>
          <w:color w:val="002060"/>
        </w:rPr>
      </w:pPr>
    </w:p>
    <w:sectPr w:rsidR="00C96F80" w:rsidRPr="00C2235A" w:rsidSect="00A701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pgBorders w:offsetFrom="page">
        <w:top w:val="doubleWave" w:sz="6" w:space="24" w:color="1C6194" w:themeColor="accent2" w:themeShade="BF"/>
        <w:left w:val="doubleWave" w:sz="6" w:space="24" w:color="1C6194" w:themeColor="accent2" w:themeShade="BF"/>
        <w:bottom w:val="doubleWave" w:sz="6" w:space="24" w:color="1C6194" w:themeColor="accent2" w:themeShade="BF"/>
        <w:right w:val="doubleWave" w:sz="6" w:space="24" w:color="1C6194" w:themeColor="accent2" w:themeShade="BF"/>
      </w:pgBorders>
      <w:pgNumType w:start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E2614" w14:textId="77777777" w:rsidR="004D33C3" w:rsidRDefault="004D33C3" w:rsidP="00482956">
      <w:r>
        <w:separator/>
      </w:r>
    </w:p>
  </w:endnote>
  <w:endnote w:type="continuationSeparator" w:id="0">
    <w:p w14:paraId="0A3096F8" w14:textId="77777777" w:rsidR="004D33C3" w:rsidRDefault="004D33C3" w:rsidP="0048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2920" w14:textId="77777777" w:rsidR="00482956" w:rsidRDefault="00482956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4C78" w14:textId="77777777" w:rsidR="00482956" w:rsidRDefault="00482956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A9E6" w14:textId="77777777" w:rsidR="00482956" w:rsidRDefault="0048295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B52DE" w14:textId="77777777" w:rsidR="004D33C3" w:rsidRDefault="004D33C3" w:rsidP="00482956">
      <w:r>
        <w:separator/>
      </w:r>
    </w:p>
  </w:footnote>
  <w:footnote w:type="continuationSeparator" w:id="0">
    <w:p w14:paraId="07EF0184" w14:textId="77777777" w:rsidR="004D33C3" w:rsidRDefault="004D33C3" w:rsidP="0048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1B698" w14:textId="77777777" w:rsidR="00482956" w:rsidRDefault="00482956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C8AD4" w14:textId="77777777" w:rsidR="00482956" w:rsidRDefault="00482956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CC02A" w14:textId="77777777" w:rsidR="00482956" w:rsidRDefault="00482956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AF"/>
    <w:rsid w:val="00482956"/>
    <w:rsid w:val="004C76C6"/>
    <w:rsid w:val="004D33C3"/>
    <w:rsid w:val="005A7451"/>
    <w:rsid w:val="007C6EFF"/>
    <w:rsid w:val="007E72CF"/>
    <w:rsid w:val="008B4765"/>
    <w:rsid w:val="009146AF"/>
    <w:rsid w:val="009537D6"/>
    <w:rsid w:val="00A6425B"/>
    <w:rsid w:val="00A70134"/>
    <w:rsid w:val="00C2235A"/>
    <w:rsid w:val="00C96F80"/>
    <w:rsid w:val="00CB542C"/>
    <w:rsid w:val="00CC1698"/>
    <w:rsid w:val="00EC77FB"/>
    <w:rsid w:val="00F3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35302"/>
  <w15:chartTrackingRefBased/>
  <w15:docId w15:val="{2D5F979D-4E9C-413F-BC61-E1395074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9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29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9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9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95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95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95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95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95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95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9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29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9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295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295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295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295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295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295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829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829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295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48295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82956"/>
    <w:rPr>
      <w:b/>
      <w:bCs/>
    </w:rPr>
  </w:style>
  <w:style w:type="character" w:styleId="a8">
    <w:name w:val="Emphasis"/>
    <w:basedOn w:val="a0"/>
    <w:uiPriority w:val="20"/>
    <w:qFormat/>
    <w:rsid w:val="00482956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482956"/>
    <w:rPr>
      <w:szCs w:val="32"/>
    </w:rPr>
  </w:style>
  <w:style w:type="paragraph" w:styleId="ab">
    <w:name w:val="List Paragraph"/>
    <w:basedOn w:val="a"/>
    <w:uiPriority w:val="34"/>
    <w:qFormat/>
    <w:rsid w:val="004829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2956"/>
    <w:rPr>
      <w:i/>
    </w:rPr>
  </w:style>
  <w:style w:type="character" w:customStyle="1" w:styleId="22">
    <w:name w:val="Цитата 2 Знак"/>
    <w:basedOn w:val="a0"/>
    <w:link w:val="21"/>
    <w:uiPriority w:val="29"/>
    <w:rsid w:val="0048295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82956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82956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48295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8295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8295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8295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8295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82956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482956"/>
    <w:rPr>
      <w:b/>
      <w:bCs/>
      <w:color w:val="404040" w:themeColor="text1" w:themeTint="BF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48295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82956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48295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82956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A6425B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Pipizell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 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11</cp:revision>
  <cp:lastPrinted>2023-06-13T13:51:00Z</cp:lastPrinted>
  <dcterms:created xsi:type="dcterms:W3CDTF">2023-04-23T16:34:00Z</dcterms:created>
  <dcterms:modified xsi:type="dcterms:W3CDTF">2023-06-13T13:54:00Z</dcterms:modified>
</cp:coreProperties>
</file>