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B9" w:rsidRPr="000A4D2F" w:rsidRDefault="001B38B9" w:rsidP="001B38B9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center"/>
        <w:rPr>
          <w:b/>
          <w:bCs/>
          <w:color w:val="212529"/>
          <w:sz w:val="22"/>
          <w:szCs w:val="22"/>
        </w:rPr>
      </w:pPr>
      <w:bookmarkStart w:id="0" w:name="_GoBack"/>
      <w:bookmarkEnd w:id="0"/>
      <w:r w:rsidRPr="000A4D2F">
        <w:rPr>
          <w:b/>
          <w:bCs/>
          <w:color w:val="212529"/>
          <w:sz w:val="22"/>
          <w:szCs w:val="22"/>
        </w:rPr>
        <w:t>Управление образования администрации города Иваново</w:t>
      </w:r>
    </w:p>
    <w:p w:rsidR="001B38B9" w:rsidRPr="000A4D2F" w:rsidRDefault="001B38B9" w:rsidP="001B38B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2"/>
          <w:szCs w:val="22"/>
        </w:rPr>
      </w:pPr>
      <w:r w:rsidRPr="000A4D2F">
        <w:rPr>
          <w:b/>
          <w:bCs/>
          <w:color w:val="212529"/>
          <w:sz w:val="22"/>
          <w:szCs w:val="22"/>
        </w:rPr>
        <w:t>Муниципальное бюджетное дошкольное образовательное учреждение «Детский сад № 173»</w:t>
      </w:r>
    </w:p>
    <w:p w:rsidR="001B38B9" w:rsidRPr="000A4D2F" w:rsidRDefault="001B38B9" w:rsidP="001B38B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2"/>
          <w:szCs w:val="22"/>
        </w:rPr>
      </w:pPr>
      <w:r w:rsidRPr="000A4D2F">
        <w:rPr>
          <w:b/>
          <w:bCs/>
          <w:color w:val="212529"/>
          <w:sz w:val="22"/>
          <w:szCs w:val="22"/>
        </w:rPr>
        <w:t>Адрес: 153040; г. Иваново, ул. Шубиных,  д. 29-А</w:t>
      </w:r>
    </w:p>
    <w:p w:rsidR="001B38B9" w:rsidRPr="000A4D2F" w:rsidRDefault="001B38B9" w:rsidP="001B38B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2"/>
          <w:szCs w:val="22"/>
          <w:lang w:val="en-US"/>
        </w:rPr>
      </w:pPr>
      <w:r w:rsidRPr="000A4D2F">
        <w:rPr>
          <w:b/>
          <w:bCs/>
          <w:color w:val="212529"/>
          <w:sz w:val="22"/>
          <w:szCs w:val="22"/>
        </w:rPr>
        <w:t>Тел</w:t>
      </w:r>
      <w:r w:rsidRPr="000A4D2F">
        <w:rPr>
          <w:b/>
          <w:bCs/>
          <w:color w:val="212529"/>
          <w:sz w:val="22"/>
          <w:szCs w:val="22"/>
          <w:lang w:val="en-US"/>
        </w:rPr>
        <w:t xml:space="preserve">: +7(4932) 56-35-22  </w:t>
      </w:r>
    </w:p>
    <w:p w:rsidR="001B38B9" w:rsidRPr="000A4D2F" w:rsidRDefault="001B38B9" w:rsidP="001B38B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2"/>
          <w:szCs w:val="22"/>
          <w:lang w:val="en-US"/>
        </w:rPr>
      </w:pPr>
      <w:r w:rsidRPr="000A4D2F">
        <w:rPr>
          <w:b/>
          <w:bCs/>
          <w:color w:val="212529"/>
          <w:sz w:val="22"/>
          <w:szCs w:val="22"/>
          <w:lang w:val="en-US"/>
        </w:rPr>
        <w:t>E-mail: dou173@ivedu.ru</w:t>
      </w:r>
    </w:p>
    <w:p w:rsidR="001B38B9" w:rsidRPr="009C1FA6" w:rsidRDefault="001B38B9" w:rsidP="001B38B9">
      <w:pPr>
        <w:spacing w:after="0"/>
        <w:ind w:firstLine="709"/>
        <w:jc w:val="both"/>
        <w:rPr>
          <w:lang w:val="en-US"/>
        </w:rPr>
      </w:pPr>
    </w:p>
    <w:p w:rsidR="001B38B9" w:rsidRPr="009C1FA6" w:rsidRDefault="001B38B9" w:rsidP="001B38B9">
      <w:pPr>
        <w:spacing w:after="0"/>
        <w:ind w:firstLine="709"/>
        <w:jc w:val="both"/>
        <w:rPr>
          <w:lang w:val="en-US"/>
        </w:rPr>
      </w:pPr>
    </w:p>
    <w:p w:rsidR="001B38B9" w:rsidRPr="009C1FA6" w:rsidRDefault="001B38B9" w:rsidP="001B38B9">
      <w:pPr>
        <w:spacing w:after="0"/>
        <w:ind w:firstLine="709"/>
        <w:jc w:val="both"/>
        <w:rPr>
          <w:sz w:val="22"/>
          <w:lang w:val="en-US"/>
        </w:rPr>
      </w:pPr>
    </w:p>
    <w:p w:rsidR="001B38B9" w:rsidRDefault="001B38B9" w:rsidP="001B38B9">
      <w:pPr>
        <w:tabs>
          <w:tab w:val="left" w:pos="5895"/>
        </w:tabs>
        <w:spacing w:after="0" w:line="276" w:lineRule="auto"/>
        <w:rPr>
          <w:sz w:val="22"/>
        </w:rPr>
      </w:pPr>
      <w:r w:rsidRPr="009C1FA6">
        <w:rPr>
          <w:sz w:val="22"/>
        </w:rPr>
        <w:t>Принято</w:t>
      </w:r>
      <w:r>
        <w:rPr>
          <w:sz w:val="22"/>
        </w:rPr>
        <w:t xml:space="preserve">:                                                                                               Утверждаю: </w:t>
      </w:r>
      <w:r>
        <w:rPr>
          <w:sz w:val="22"/>
        </w:rPr>
        <w:br/>
      </w:r>
      <w:r w:rsidRPr="009C1FA6">
        <w:rPr>
          <w:sz w:val="22"/>
        </w:rPr>
        <w:t>на педагогическом совете</w:t>
      </w:r>
      <w:r>
        <w:rPr>
          <w:sz w:val="22"/>
        </w:rPr>
        <w:t xml:space="preserve">                                                                   Заведующий МБДОУ 173</w:t>
      </w:r>
    </w:p>
    <w:p w:rsidR="001B38B9" w:rsidRPr="001A38C9" w:rsidRDefault="001B38B9" w:rsidP="001B38B9">
      <w:pPr>
        <w:spacing w:after="0" w:line="276" w:lineRule="auto"/>
        <w:rPr>
          <w:sz w:val="18"/>
        </w:rPr>
      </w:pPr>
      <w:r>
        <w:rPr>
          <w:sz w:val="22"/>
        </w:rPr>
        <w:t xml:space="preserve">МБДОУ 173                                                                                          </w:t>
      </w:r>
      <w:proofErr w:type="spellStart"/>
      <w:r>
        <w:rPr>
          <w:sz w:val="22"/>
        </w:rPr>
        <w:t>____________Титова</w:t>
      </w:r>
      <w:proofErr w:type="spellEnd"/>
      <w:r>
        <w:rPr>
          <w:sz w:val="22"/>
        </w:rPr>
        <w:t xml:space="preserve"> О.А.</w:t>
      </w:r>
      <w:r>
        <w:rPr>
          <w:sz w:val="22"/>
        </w:rPr>
        <w:br/>
      </w:r>
      <w:r w:rsidRPr="001A38C9">
        <w:rPr>
          <w:sz w:val="20"/>
        </w:rPr>
        <w:t xml:space="preserve">Протокол </w:t>
      </w:r>
      <w:r w:rsidRPr="001A38C9">
        <w:rPr>
          <w:sz w:val="24"/>
        </w:rPr>
        <w:t>№__</w:t>
      </w:r>
      <w:r w:rsidRPr="001A38C9">
        <w:rPr>
          <w:sz w:val="22"/>
        </w:rPr>
        <w:t xml:space="preserve">________________                                              </w:t>
      </w:r>
      <w:r>
        <w:rPr>
          <w:sz w:val="22"/>
        </w:rPr>
        <w:t xml:space="preserve">       </w:t>
      </w:r>
      <w:r w:rsidRPr="001A38C9">
        <w:rPr>
          <w:sz w:val="22"/>
        </w:rPr>
        <w:t xml:space="preserve">  </w:t>
      </w:r>
      <w:r>
        <w:rPr>
          <w:sz w:val="22"/>
        </w:rPr>
        <w:t>Приказ №</w:t>
      </w:r>
      <w:proofErr w:type="spellStart"/>
      <w:r>
        <w:rPr>
          <w:sz w:val="22"/>
        </w:rPr>
        <w:t>____от</w:t>
      </w:r>
      <w:proofErr w:type="spellEnd"/>
      <w:r>
        <w:rPr>
          <w:sz w:val="22"/>
        </w:rPr>
        <w:t xml:space="preserve"> «___»______</w:t>
      </w:r>
      <w:r w:rsidRPr="001A38C9">
        <w:rPr>
          <w:sz w:val="22"/>
        </w:rPr>
        <w:br/>
        <w:t>«___»____________________2022г.</w:t>
      </w:r>
    </w:p>
    <w:p w:rsidR="001B38B9" w:rsidRPr="001A38C9" w:rsidRDefault="001B38B9" w:rsidP="001B38B9">
      <w:pPr>
        <w:spacing w:after="0"/>
        <w:ind w:firstLine="709"/>
        <w:jc w:val="both"/>
      </w:pPr>
    </w:p>
    <w:p w:rsidR="001B38B9" w:rsidRPr="009C1FA6" w:rsidRDefault="001B38B9" w:rsidP="001B38B9">
      <w:pPr>
        <w:spacing w:after="0"/>
        <w:ind w:firstLine="709"/>
        <w:jc w:val="both"/>
      </w:pPr>
    </w:p>
    <w:p w:rsidR="001B38B9" w:rsidRPr="009C1FA6" w:rsidRDefault="001B38B9" w:rsidP="001B38B9">
      <w:pPr>
        <w:spacing w:after="0"/>
        <w:ind w:firstLine="709"/>
        <w:jc w:val="both"/>
      </w:pPr>
    </w:p>
    <w:p w:rsidR="001B38B9" w:rsidRPr="009C1FA6" w:rsidRDefault="001B38B9" w:rsidP="001B38B9">
      <w:pPr>
        <w:spacing w:after="0"/>
        <w:ind w:firstLine="709"/>
        <w:jc w:val="center"/>
        <w:rPr>
          <w:b/>
          <w:sz w:val="48"/>
        </w:rPr>
      </w:pPr>
    </w:p>
    <w:p w:rsidR="001B38B9" w:rsidRPr="009C1FA6" w:rsidRDefault="001B38B9" w:rsidP="001B38B9">
      <w:pPr>
        <w:spacing w:after="0"/>
        <w:ind w:firstLine="709"/>
        <w:jc w:val="center"/>
        <w:rPr>
          <w:b/>
          <w:sz w:val="48"/>
        </w:rPr>
      </w:pPr>
    </w:p>
    <w:p w:rsidR="001B38B9" w:rsidRPr="0020454F" w:rsidRDefault="001B38B9" w:rsidP="001B38B9">
      <w:pPr>
        <w:spacing w:after="0"/>
        <w:ind w:firstLine="709"/>
        <w:jc w:val="center"/>
        <w:rPr>
          <w:b/>
          <w:sz w:val="40"/>
        </w:rPr>
      </w:pPr>
      <w:r w:rsidRPr="0020454F">
        <w:rPr>
          <w:b/>
          <w:sz w:val="40"/>
        </w:rPr>
        <w:t>Дополнительная общеобразовательная программа</w:t>
      </w:r>
    </w:p>
    <w:p w:rsidR="001B38B9" w:rsidRPr="0020454F" w:rsidRDefault="001B38B9" w:rsidP="001B38B9">
      <w:pPr>
        <w:spacing w:after="0"/>
        <w:ind w:firstLine="709"/>
        <w:jc w:val="center"/>
        <w:rPr>
          <w:b/>
          <w:sz w:val="40"/>
        </w:rPr>
      </w:pPr>
      <w:r w:rsidRPr="0020454F">
        <w:rPr>
          <w:b/>
          <w:sz w:val="40"/>
        </w:rPr>
        <w:t>«Детский пресс- центр</w:t>
      </w:r>
      <w:r>
        <w:rPr>
          <w:b/>
          <w:sz w:val="40"/>
        </w:rPr>
        <w:t xml:space="preserve"> в ДОУ</w:t>
      </w:r>
      <w:r w:rsidRPr="0020454F">
        <w:rPr>
          <w:b/>
          <w:sz w:val="40"/>
        </w:rPr>
        <w:t xml:space="preserve">» </w:t>
      </w:r>
    </w:p>
    <w:p w:rsidR="001B38B9" w:rsidRPr="00CA3B90" w:rsidRDefault="001B38B9" w:rsidP="001B38B9">
      <w:pPr>
        <w:rPr>
          <w:sz w:val="48"/>
        </w:rPr>
      </w:pPr>
    </w:p>
    <w:p w:rsidR="001B38B9" w:rsidRPr="00CA3B90" w:rsidRDefault="001B38B9" w:rsidP="001B38B9">
      <w:pPr>
        <w:rPr>
          <w:sz w:val="48"/>
        </w:rPr>
      </w:pPr>
    </w:p>
    <w:p w:rsidR="001B38B9" w:rsidRPr="00CA3B90" w:rsidRDefault="001B38B9" w:rsidP="001B38B9">
      <w:pPr>
        <w:rPr>
          <w:sz w:val="48"/>
        </w:rPr>
      </w:pPr>
    </w:p>
    <w:p w:rsidR="001B38B9" w:rsidRPr="00CA3B90" w:rsidRDefault="001B38B9" w:rsidP="001B38B9">
      <w:pPr>
        <w:rPr>
          <w:sz w:val="48"/>
        </w:rPr>
      </w:pPr>
    </w:p>
    <w:p w:rsidR="001B38B9" w:rsidRPr="009C1FA6" w:rsidRDefault="001B38B9" w:rsidP="001B38B9">
      <w:pPr>
        <w:jc w:val="right"/>
        <w:rPr>
          <w:szCs w:val="28"/>
        </w:rPr>
      </w:pPr>
      <w:r>
        <w:rPr>
          <w:szCs w:val="28"/>
        </w:rPr>
        <w:t xml:space="preserve">Разработала: </w:t>
      </w:r>
      <w:r>
        <w:rPr>
          <w:szCs w:val="28"/>
        </w:rPr>
        <w:br/>
        <w:t xml:space="preserve">воспитатель </w:t>
      </w:r>
      <w:r>
        <w:rPr>
          <w:szCs w:val="28"/>
        </w:rPr>
        <w:br/>
        <w:t>Романычева Л.А.</w:t>
      </w:r>
    </w:p>
    <w:p w:rsidR="001B38B9" w:rsidRDefault="001B38B9" w:rsidP="001B38B9">
      <w:pPr>
        <w:rPr>
          <w:sz w:val="48"/>
        </w:rPr>
      </w:pPr>
    </w:p>
    <w:p w:rsidR="001B38B9" w:rsidRDefault="001B38B9" w:rsidP="001B38B9">
      <w:pPr>
        <w:rPr>
          <w:sz w:val="48"/>
        </w:rPr>
      </w:pPr>
    </w:p>
    <w:p w:rsidR="001B38B9" w:rsidRDefault="001B38B9" w:rsidP="001B38B9">
      <w:pPr>
        <w:jc w:val="center"/>
        <w:rPr>
          <w:sz w:val="48"/>
        </w:rPr>
      </w:pPr>
    </w:p>
    <w:p w:rsidR="001B38B9" w:rsidRDefault="001B38B9" w:rsidP="001B38B9">
      <w:pPr>
        <w:jc w:val="center"/>
        <w:rPr>
          <w:sz w:val="48"/>
        </w:rPr>
      </w:pPr>
    </w:p>
    <w:p w:rsidR="001B38B9" w:rsidRPr="003164E7" w:rsidRDefault="001B38B9" w:rsidP="001B38B9">
      <w:pPr>
        <w:jc w:val="center"/>
        <w:rPr>
          <w:rStyle w:val="a3"/>
          <w:b w:val="0"/>
          <w:bCs w:val="0"/>
          <w:szCs w:val="28"/>
        </w:rPr>
      </w:pPr>
      <w:r>
        <w:rPr>
          <w:szCs w:val="28"/>
        </w:rPr>
        <w:t>2022г.</w:t>
      </w:r>
    </w:p>
    <w:p w:rsidR="001B38B9" w:rsidRPr="00021918" w:rsidRDefault="001B38B9" w:rsidP="001B38B9">
      <w:pPr>
        <w:jc w:val="center"/>
        <w:rPr>
          <w:b/>
          <w:bCs/>
          <w:color w:val="000000"/>
          <w:szCs w:val="28"/>
        </w:rPr>
      </w:pPr>
      <w:r w:rsidRPr="005266B8">
        <w:rPr>
          <w:rFonts w:cs="Times New Roman"/>
          <w:b/>
          <w:bCs/>
          <w:color w:val="000000"/>
          <w:szCs w:val="28"/>
        </w:rPr>
        <w:lastRenderedPageBreak/>
        <w:t>Оглавление</w:t>
      </w:r>
    </w:p>
    <w:p w:rsidR="001B38B9" w:rsidRPr="005F5AF0" w:rsidRDefault="001B38B9" w:rsidP="001B38B9">
      <w:pPr>
        <w:jc w:val="both"/>
        <w:rPr>
          <w:rFonts w:cs="Times New Roman"/>
          <w:b/>
          <w:bCs/>
          <w:color w:val="000000"/>
          <w:szCs w:val="28"/>
        </w:rPr>
      </w:pPr>
      <w:r w:rsidRPr="005F5AF0">
        <w:rPr>
          <w:rFonts w:cs="Times New Roman"/>
          <w:b/>
          <w:bCs/>
          <w:color w:val="000000"/>
          <w:szCs w:val="28"/>
        </w:rPr>
        <w:t xml:space="preserve">Раздел </w:t>
      </w:r>
      <w:r>
        <w:rPr>
          <w:rFonts w:cs="Times New Roman"/>
          <w:b/>
          <w:bCs/>
          <w:color w:val="000000"/>
          <w:szCs w:val="28"/>
        </w:rPr>
        <w:t xml:space="preserve">№ 1 </w:t>
      </w:r>
      <w:r w:rsidRPr="005F5AF0">
        <w:rPr>
          <w:rFonts w:cs="Times New Roman"/>
          <w:b/>
          <w:bCs/>
          <w:color w:val="000000"/>
          <w:szCs w:val="28"/>
        </w:rPr>
        <w:t>«Комплекс основных характеристик»</w:t>
      </w:r>
    </w:p>
    <w:p w:rsidR="001B38B9" w:rsidRPr="00416C9F" w:rsidRDefault="001B38B9" w:rsidP="001B38B9">
      <w:pPr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1.1. </w:t>
      </w:r>
      <w:r w:rsidRPr="00416C9F">
        <w:rPr>
          <w:rFonts w:cs="Times New Roman"/>
          <w:bCs/>
          <w:color w:val="000000"/>
          <w:szCs w:val="28"/>
        </w:rPr>
        <w:t>Паспорт программы</w:t>
      </w:r>
    </w:p>
    <w:p w:rsidR="001B38B9" w:rsidRPr="00B73F4E" w:rsidRDefault="001B38B9" w:rsidP="001B38B9">
      <w:pPr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1.2. </w:t>
      </w:r>
      <w:r w:rsidRPr="00B73F4E">
        <w:rPr>
          <w:rFonts w:cs="Times New Roman"/>
          <w:bCs/>
          <w:color w:val="000000"/>
          <w:szCs w:val="28"/>
        </w:rPr>
        <w:t>Пояснительная записка</w:t>
      </w:r>
    </w:p>
    <w:p w:rsidR="001B38B9" w:rsidRPr="00B73F4E" w:rsidRDefault="001B38B9" w:rsidP="001B38B9">
      <w:pPr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1.3. </w:t>
      </w:r>
      <w:r w:rsidRPr="00B73F4E">
        <w:rPr>
          <w:rFonts w:cs="Times New Roman"/>
          <w:bCs/>
          <w:color w:val="000000"/>
          <w:szCs w:val="28"/>
        </w:rPr>
        <w:t>Актуальность</w:t>
      </w:r>
    </w:p>
    <w:p w:rsidR="001B38B9" w:rsidRDefault="001B38B9" w:rsidP="001B38B9">
      <w:pPr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1.4. </w:t>
      </w:r>
      <w:r w:rsidRPr="00B73F4E">
        <w:rPr>
          <w:rFonts w:cs="Times New Roman"/>
          <w:bCs/>
          <w:color w:val="000000"/>
          <w:szCs w:val="28"/>
        </w:rPr>
        <w:t>Отличительные особенности</w:t>
      </w:r>
    </w:p>
    <w:p w:rsidR="001B38B9" w:rsidRDefault="001B38B9" w:rsidP="001B38B9">
      <w:pPr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1.5. </w:t>
      </w:r>
      <w:r w:rsidRPr="00B73F4E">
        <w:rPr>
          <w:rFonts w:cs="Times New Roman"/>
          <w:bCs/>
          <w:color w:val="000000"/>
          <w:szCs w:val="28"/>
        </w:rPr>
        <w:t>Адресат программы</w:t>
      </w:r>
    </w:p>
    <w:p w:rsidR="001B38B9" w:rsidRPr="00B73F4E" w:rsidRDefault="001B38B9" w:rsidP="001B38B9">
      <w:pPr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1.6. </w:t>
      </w:r>
      <w:r w:rsidRPr="00B73F4E">
        <w:rPr>
          <w:rFonts w:cs="Times New Roman"/>
          <w:bCs/>
          <w:color w:val="000000"/>
          <w:szCs w:val="28"/>
        </w:rPr>
        <w:t xml:space="preserve">Сроки реализации и режим занятий </w:t>
      </w:r>
    </w:p>
    <w:p w:rsidR="001B38B9" w:rsidRPr="00B73F4E" w:rsidRDefault="001B38B9" w:rsidP="001B38B9">
      <w:pPr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1.7.  </w:t>
      </w:r>
      <w:r w:rsidRPr="00B73F4E">
        <w:rPr>
          <w:rFonts w:cs="Times New Roman"/>
          <w:bCs/>
          <w:color w:val="000000"/>
          <w:szCs w:val="28"/>
        </w:rPr>
        <w:t xml:space="preserve">Цель </w:t>
      </w:r>
      <w:r>
        <w:rPr>
          <w:rFonts w:cs="Times New Roman"/>
          <w:bCs/>
          <w:color w:val="000000"/>
          <w:szCs w:val="28"/>
        </w:rPr>
        <w:t xml:space="preserve">и задачи </w:t>
      </w:r>
    </w:p>
    <w:p w:rsidR="001B38B9" w:rsidRDefault="001B38B9" w:rsidP="001B38B9">
      <w:pPr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1.8.  </w:t>
      </w:r>
      <w:r w:rsidRPr="00B73F4E">
        <w:rPr>
          <w:rFonts w:cs="Times New Roman"/>
          <w:bCs/>
          <w:color w:val="000000"/>
          <w:szCs w:val="28"/>
        </w:rPr>
        <w:t>Планируемые результаты</w:t>
      </w:r>
    </w:p>
    <w:p w:rsidR="001B38B9" w:rsidRPr="005F5AF0" w:rsidRDefault="001B38B9" w:rsidP="001B38B9">
      <w:pPr>
        <w:jc w:val="both"/>
        <w:rPr>
          <w:rFonts w:cs="Times New Roman"/>
          <w:b/>
          <w:bCs/>
          <w:color w:val="000000"/>
          <w:szCs w:val="28"/>
        </w:rPr>
      </w:pPr>
      <w:r w:rsidRPr="005F5AF0">
        <w:rPr>
          <w:rFonts w:cs="Times New Roman"/>
          <w:b/>
          <w:bCs/>
          <w:color w:val="000000"/>
          <w:szCs w:val="28"/>
        </w:rPr>
        <w:t>Раздел</w:t>
      </w:r>
      <w:r>
        <w:rPr>
          <w:rFonts w:cs="Times New Roman"/>
          <w:b/>
          <w:bCs/>
          <w:color w:val="000000"/>
          <w:szCs w:val="28"/>
        </w:rPr>
        <w:t xml:space="preserve"> </w:t>
      </w:r>
      <w:r w:rsidRPr="005F5AF0">
        <w:rPr>
          <w:rFonts w:cs="Times New Roman"/>
          <w:b/>
          <w:bCs/>
          <w:color w:val="000000"/>
          <w:szCs w:val="28"/>
        </w:rPr>
        <w:t>№ 2 «</w:t>
      </w:r>
      <w:r w:rsidRPr="00416C9F">
        <w:rPr>
          <w:rFonts w:eastAsia="Times New Roman" w:cs="Times New Roman"/>
          <w:b/>
          <w:bCs/>
          <w:color w:val="000000"/>
          <w:szCs w:val="28"/>
          <w:lang w:eastAsia="ru-RU"/>
        </w:rPr>
        <w:t>Содержание программы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1B38B9" w:rsidRDefault="001B38B9" w:rsidP="001B38B9">
      <w:pPr>
        <w:shd w:val="clear" w:color="auto" w:fill="FFFFFF"/>
        <w:spacing w:after="0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2.1. </w:t>
      </w:r>
      <w:r w:rsidRPr="00B73F4E">
        <w:rPr>
          <w:rFonts w:eastAsia="Times New Roman" w:cs="Times New Roman"/>
          <w:bCs/>
          <w:color w:val="000000"/>
          <w:szCs w:val="28"/>
          <w:lang w:eastAsia="ru-RU"/>
        </w:rPr>
        <w:t>У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чебный план </w:t>
      </w:r>
    </w:p>
    <w:p w:rsidR="001B38B9" w:rsidRPr="00B73F4E" w:rsidRDefault="001B38B9" w:rsidP="001B38B9">
      <w:pPr>
        <w:shd w:val="clear" w:color="auto" w:fill="FFFFFF"/>
        <w:spacing w:after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1B38B9" w:rsidRDefault="001B38B9" w:rsidP="001B38B9">
      <w:pPr>
        <w:shd w:val="clear" w:color="auto" w:fill="FFFFFF"/>
        <w:spacing w:after="0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2.2. </w:t>
      </w:r>
      <w:r w:rsidRPr="00B73F4E">
        <w:rPr>
          <w:rFonts w:eastAsia="Times New Roman" w:cs="Times New Roman"/>
          <w:bCs/>
          <w:color w:val="000000"/>
          <w:szCs w:val="28"/>
          <w:lang w:eastAsia="ru-RU"/>
        </w:rPr>
        <w:t>Учебно</w:t>
      </w: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B73F4E">
        <w:rPr>
          <w:rFonts w:eastAsia="Times New Roman" w:cs="Times New Roman"/>
          <w:bCs/>
          <w:color w:val="000000"/>
          <w:szCs w:val="28"/>
          <w:lang w:eastAsia="ru-RU"/>
        </w:rPr>
        <w:t>тематический план</w:t>
      </w:r>
    </w:p>
    <w:p w:rsidR="001B38B9" w:rsidRPr="00B73F4E" w:rsidRDefault="001B38B9" w:rsidP="001B38B9">
      <w:pPr>
        <w:shd w:val="clear" w:color="auto" w:fill="FFFFFF"/>
        <w:spacing w:after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1B38B9" w:rsidRPr="00B73F4E" w:rsidRDefault="001B38B9" w:rsidP="001B38B9">
      <w:pPr>
        <w:shd w:val="clear" w:color="auto" w:fill="FFFFFF"/>
        <w:spacing w:after="0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2.3. </w:t>
      </w:r>
      <w:r w:rsidRPr="00B73F4E">
        <w:rPr>
          <w:rFonts w:eastAsia="Times New Roman" w:cs="Times New Roman"/>
          <w:bCs/>
          <w:color w:val="000000"/>
          <w:szCs w:val="28"/>
          <w:lang w:eastAsia="ru-RU"/>
        </w:rPr>
        <w:t xml:space="preserve">Содержание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учебно-тематического </w:t>
      </w:r>
      <w:r w:rsidRPr="00B73F4E">
        <w:rPr>
          <w:rFonts w:eastAsia="Times New Roman" w:cs="Times New Roman"/>
          <w:bCs/>
          <w:color w:val="000000"/>
          <w:szCs w:val="28"/>
          <w:lang w:eastAsia="ru-RU"/>
        </w:rPr>
        <w:t>плана</w:t>
      </w:r>
    </w:p>
    <w:p w:rsidR="001B38B9" w:rsidRDefault="001B38B9" w:rsidP="001B38B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B38B9" w:rsidRDefault="001B38B9" w:rsidP="001B38B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5A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Раздел № 3 </w:t>
      </w:r>
      <w:r w:rsidRPr="00627553">
        <w:rPr>
          <w:rFonts w:eastAsia="Times New Roman" w:cs="Times New Roman"/>
          <w:b/>
          <w:bCs/>
          <w:color w:val="000000"/>
          <w:szCs w:val="28"/>
          <w:lang w:eastAsia="ru-RU"/>
        </w:rPr>
        <w:t>«Комплекс организ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ационно-педагогических условий»</w:t>
      </w:r>
    </w:p>
    <w:p w:rsidR="001B38B9" w:rsidRDefault="001B38B9" w:rsidP="001B38B9">
      <w:pPr>
        <w:spacing w:after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1B38B9" w:rsidRDefault="001B38B9" w:rsidP="001B38B9">
      <w:pPr>
        <w:spacing w:after="0"/>
        <w:jc w:val="both"/>
        <w:rPr>
          <w:rStyle w:val="c4"/>
          <w:rFonts w:cs="Times New Roman"/>
          <w:bCs/>
          <w:color w:val="000000"/>
          <w:szCs w:val="28"/>
          <w:shd w:val="clear" w:color="auto" w:fill="FFFFFF"/>
        </w:rPr>
      </w:pPr>
      <w:r>
        <w:rPr>
          <w:rStyle w:val="c4"/>
          <w:rFonts w:cs="Times New Roman"/>
          <w:bCs/>
          <w:color w:val="000000"/>
          <w:szCs w:val="28"/>
          <w:shd w:val="clear" w:color="auto" w:fill="FFFFFF"/>
        </w:rPr>
        <w:t xml:space="preserve">3.1. </w:t>
      </w:r>
      <w:r w:rsidRPr="00E25DF0">
        <w:rPr>
          <w:rStyle w:val="c4"/>
          <w:rFonts w:cs="Times New Roman"/>
          <w:bCs/>
          <w:color w:val="000000"/>
          <w:szCs w:val="28"/>
          <w:shd w:val="clear" w:color="auto" w:fill="FFFFFF"/>
        </w:rPr>
        <w:t xml:space="preserve">Условия реализации и </w:t>
      </w:r>
      <w:proofErr w:type="gramStart"/>
      <w:r w:rsidRPr="00E25DF0">
        <w:rPr>
          <w:rStyle w:val="c4"/>
          <w:rFonts w:cs="Times New Roman"/>
          <w:bCs/>
          <w:color w:val="000000"/>
          <w:szCs w:val="28"/>
          <w:shd w:val="clear" w:color="auto" w:fill="FFFFFF"/>
        </w:rPr>
        <w:t>контроль за</w:t>
      </w:r>
      <w:proofErr w:type="gramEnd"/>
      <w:r w:rsidRPr="00E25DF0">
        <w:rPr>
          <w:rStyle w:val="c4"/>
          <w:rFonts w:cs="Times New Roman"/>
          <w:bCs/>
          <w:color w:val="000000"/>
          <w:szCs w:val="28"/>
          <w:shd w:val="clear" w:color="auto" w:fill="FFFFFF"/>
        </w:rPr>
        <w:t xml:space="preserve"> исполнением программы</w:t>
      </w:r>
    </w:p>
    <w:p w:rsidR="001B38B9" w:rsidRPr="004F6AC4" w:rsidRDefault="001B38B9" w:rsidP="001B38B9">
      <w:pPr>
        <w:spacing w:after="0"/>
        <w:jc w:val="both"/>
        <w:rPr>
          <w:rStyle w:val="c4"/>
          <w:rFonts w:cs="Times New Roman"/>
          <w:bCs/>
          <w:color w:val="000000"/>
          <w:szCs w:val="28"/>
          <w:shd w:val="clear" w:color="auto" w:fill="FFFFFF"/>
        </w:rPr>
      </w:pPr>
      <w:r>
        <w:rPr>
          <w:rStyle w:val="c4"/>
          <w:rFonts w:cs="Times New Roman"/>
          <w:bCs/>
          <w:color w:val="000000"/>
          <w:szCs w:val="28"/>
          <w:shd w:val="clear" w:color="auto" w:fill="FFFFFF"/>
        </w:rPr>
        <w:t xml:space="preserve">       </w:t>
      </w:r>
    </w:p>
    <w:p w:rsidR="001B38B9" w:rsidRDefault="001B38B9" w:rsidP="001B38B9">
      <w:pPr>
        <w:spacing w:after="0"/>
        <w:jc w:val="both"/>
        <w:rPr>
          <w:rStyle w:val="c4"/>
          <w:rFonts w:cs="Times New Roman"/>
          <w:bCs/>
          <w:color w:val="000000"/>
          <w:szCs w:val="28"/>
          <w:shd w:val="clear" w:color="auto" w:fill="FFFFFF"/>
        </w:rPr>
      </w:pPr>
      <w:r>
        <w:rPr>
          <w:rStyle w:val="c4"/>
          <w:rFonts w:cs="Times New Roman"/>
          <w:bCs/>
          <w:color w:val="000000"/>
          <w:szCs w:val="28"/>
          <w:shd w:val="clear" w:color="auto" w:fill="FFFFFF"/>
        </w:rPr>
        <w:t xml:space="preserve">3.2. </w:t>
      </w:r>
      <w:r w:rsidRPr="004F6AC4">
        <w:rPr>
          <w:rStyle w:val="c4"/>
          <w:rFonts w:cs="Times New Roman"/>
          <w:bCs/>
          <w:color w:val="000000"/>
          <w:szCs w:val="28"/>
          <w:shd w:val="clear" w:color="auto" w:fill="FFFFFF"/>
        </w:rPr>
        <w:t>Методическое обеспечение программы</w:t>
      </w:r>
    </w:p>
    <w:p w:rsidR="001B38B9" w:rsidRPr="004F6AC4" w:rsidRDefault="001B38B9" w:rsidP="001B38B9">
      <w:pPr>
        <w:spacing w:after="0"/>
        <w:jc w:val="both"/>
        <w:rPr>
          <w:rStyle w:val="c4"/>
          <w:rFonts w:cs="Times New Roman"/>
          <w:bCs/>
          <w:color w:val="000000"/>
          <w:szCs w:val="28"/>
          <w:shd w:val="clear" w:color="auto" w:fill="FFFFFF"/>
        </w:rPr>
      </w:pPr>
    </w:p>
    <w:p w:rsidR="001B38B9" w:rsidRPr="00281653" w:rsidRDefault="001B38B9" w:rsidP="001B38B9">
      <w:pPr>
        <w:jc w:val="both"/>
        <w:rPr>
          <w:rFonts w:cs="Times New Roman"/>
          <w:b/>
          <w:bCs/>
          <w:color w:val="000000"/>
          <w:szCs w:val="28"/>
          <w:shd w:val="clear" w:color="auto" w:fill="FFFFFF"/>
        </w:rPr>
      </w:pPr>
      <w:r w:rsidRPr="00281653">
        <w:rPr>
          <w:rStyle w:val="c4"/>
          <w:rFonts w:cs="Times New Roman"/>
          <w:b/>
          <w:bCs/>
          <w:color w:val="000000"/>
          <w:szCs w:val="28"/>
          <w:shd w:val="clear" w:color="auto" w:fill="FFFFFF"/>
        </w:rPr>
        <w:t xml:space="preserve">Приложения </w:t>
      </w:r>
    </w:p>
    <w:p w:rsidR="001B38B9" w:rsidRPr="003164E7" w:rsidRDefault="001B38B9" w:rsidP="001B38B9">
      <w:pPr>
        <w:rPr>
          <w:szCs w:val="28"/>
        </w:rPr>
      </w:pPr>
    </w:p>
    <w:p w:rsidR="001B38B9" w:rsidRDefault="001B38B9" w:rsidP="001B38B9">
      <w:pPr>
        <w:jc w:val="center"/>
        <w:rPr>
          <w:sz w:val="48"/>
        </w:rPr>
      </w:pPr>
    </w:p>
    <w:p w:rsidR="001B38B9" w:rsidRDefault="001B38B9" w:rsidP="001B38B9">
      <w:pPr>
        <w:jc w:val="center"/>
        <w:rPr>
          <w:sz w:val="4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8B9"/>
    <w:rsid w:val="001B38B9"/>
    <w:rsid w:val="006C0B77"/>
    <w:rsid w:val="007B2FFF"/>
    <w:rsid w:val="008242FF"/>
    <w:rsid w:val="00870751"/>
    <w:rsid w:val="00922C48"/>
    <w:rsid w:val="00A14B67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B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38B9"/>
    <w:rPr>
      <w:b/>
      <w:bCs/>
    </w:rPr>
  </w:style>
  <w:style w:type="paragraph" w:styleId="a4">
    <w:name w:val="Normal (Web)"/>
    <w:basedOn w:val="a"/>
    <w:uiPriority w:val="99"/>
    <w:unhideWhenUsed/>
    <w:rsid w:val="001B38B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3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1268</Characters>
  <Application>Microsoft Office Word</Application>
  <DocSecurity>0</DocSecurity>
  <Lines>52</Lines>
  <Paragraphs>36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2024-06-10T14:25:00Z</dcterms:created>
  <dcterms:modified xsi:type="dcterms:W3CDTF">2024-06-10T14:25:00Z</dcterms:modified>
</cp:coreProperties>
</file>